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65F10" w14:textId="374E4A26" w:rsidR="0060183C" w:rsidRPr="00A37AD6" w:rsidRDefault="0060183C" w:rsidP="0060183C">
      <w:pPr>
        <w:pStyle w:val="Numatytasis"/>
        <w:spacing w:after="0"/>
        <w:rPr>
          <w:rFonts w:ascii="Times New Roman" w:hAnsi="Times New Roman"/>
          <w:color w:val="auto"/>
          <w:sz w:val="24"/>
          <w:szCs w:val="24"/>
          <w:lang w:val="lt-LT"/>
        </w:rPr>
      </w:pPr>
      <w:bookmarkStart w:id="0" w:name="_GoBack"/>
      <w:bookmarkEnd w:id="0"/>
      <w:r w:rsidRPr="00A37AD6">
        <w:rPr>
          <w:rFonts w:ascii="Times New Roman" w:hAnsi="Times New Roman"/>
          <w:color w:val="auto"/>
          <w:sz w:val="24"/>
          <w:szCs w:val="24"/>
          <w:lang w:val="lt-LT"/>
        </w:rPr>
        <w:t xml:space="preserve">         </w:t>
      </w:r>
      <w:r w:rsidRPr="00A37AD6">
        <w:rPr>
          <w:rFonts w:ascii="Times New Roman" w:hAnsi="Times New Roman"/>
          <w:color w:val="auto"/>
          <w:sz w:val="24"/>
          <w:szCs w:val="24"/>
          <w:lang w:val="lt-LT"/>
        </w:rPr>
        <w:tab/>
      </w:r>
      <w:r w:rsidRPr="00A37AD6">
        <w:rPr>
          <w:rFonts w:ascii="Times New Roman" w:hAnsi="Times New Roman"/>
          <w:color w:val="auto"/>
          <w:sz w:val="24"/>
          <w:szCs w:val="24"/>
          <w:lang w:val="lt-LT"/>
        </w:rPr>
        <w:tab/>
      </w:r>
      <w:r w:rsidRPr="00A37AD6">
        <w:rPr>
          <w:rFonts w:ascii="Times New Roman" w:hAnsi="Times New Roman"/>
          <w:color w:val="auto"/>
          <w:sz w:val="24"/>
          <w:szCs w:val="24"/>
          <w:lang w:val="lt-LT"/>
        </w:rPr>
        <w:tab/>
      </w:r>
      <w:r w:rsidRPr="00A37AD6">
        <w:rPr>
          <w:rFonts w:ascii="Times New Roman" w:hAnsi="Times New Roman"/>
          <w:color w:val="auto"/>
          <w:sz w:val="24"/>
          <w:szCs w:val="24"/>
          <w:lang w:val="lt-LT"/>
        </w:rPr>
        <w:tab/>
      </w:r>
      <w:r w:rsidR="00D10AC0" w:rsidRPr="00A37AD6">
        <w:rPr>
          <w:rFonts w:ascii="Times New Roman" w:hAnsi="Times New Roman"/>
          <w:color w:val="auto"/>
          <w:sz w:val="24"/>
          <w:szCs w:val="24"/>
          <w:lang w:val="lt-LT"/>
        </w:rPr>
        <w:t xml:space="preserve">      </w:t>
      </w:r>
      <w:r w:rsidRPr="00A37AD6">
        <w:rPr>
          <w:rFonts w:ascii="Times New Roman" w:hAnsi="Times New Roman"/>
          <w:color w:val="auto"/>
          <w:sz w:val="24"/>
          <w:szCs w:val="24"/>
          <w:lang w:val="lt-LT"/>
        </w:rPr>
        <w:t>PATVIRTINTA</w:t>
      </w:r>
    </w:p>
    <w:p w14:paraId="77F98E93" w14:textId="3EBD0750" w:rsidR="0060183C" w:rsidRPr="00A37AD6" w:rsidRDefault="0060183C" w:rsidP="0060183C">
      <w:pPr>
        <w:pStyle w:val="Numatytasis"/>
        <w:spacing w:after="0"/>
        <w:rPr>
          <w:rFonts w:ascii="Times New Roman" w:hAnsi="Times New Roman"/>
          <w:color w:val="auto"/>
          <w:sz w:val="24"/>
          <w:szCs w:val="24"/>
          <w:lang w:val="lt-LT"/>
        </w:rPr>
      </w:pPr>
      <w:r w:rsidRPr="00A37AD6">
        <w:rPr>
          <w:rFonts w:ascii="Times New Roman" w:hAnsi="Times New Roman"/>
          <w:color w:val="auto"/>
          <w:sz w:val="24"/>
          <w:szCs w:val="24"/>
          <w:lang w:val="lt-LT"/>
        </w:rPr>
        <w:tab/>
      </w:r>
      <w:r w:rsidRPr="00A37AD6">
        <w:rPr>
          <w:rFonts w:ascii="Times New Roman" w:hAnsi="Times New Roman"/>
          <w:color w:val="auto"/>
          <w:sz w:val="24"/>
          <w:szCs w:val="24"/>
          <w:lang w:val="lt-LT"/>
        </w:rPr>
        <w:tab/>
      </w:r>
      <w:r w:rsidRPr="00A37AD6">
        <w:rPr>
          <w:rFonts w:ascii="Times New Roman" w:hAnsi="Times New Roman"/>
          <w:color w:val="auto"/>
          <w:sz w:val="24"/>
          <w:szCs w:val="24"/>
          <w:lang w:val="lt-LT"/>
        </w:rPr>
        <w:tab/>
      </w:r>
      <w:r w:rsidRPr="00A37AD6">
        <w:rPr>
          <w:rFonts w:ascii="Times New Roman" w:hAnsi="Times New Roman"/>
          <w:color w:val="auto"/>
          <w:sz w:val="24"/>
          <w:szCs w:val="24"/>
          <w:lang w:val="lt-LT"/>
        </w:rPr>
        <w:tab/>
        <w:t xml:space="preserve">      Šiaulių rajono savivaldybės administracijos </w:t>
      </w:r>
    </w:p>
    <w:p w14:paraId="3BDF8C39" w14:textId="0762020F" w:rsidR="0060183C" w:rsidRPr="00A37AD6" w:rsidRDefault="0060183C" w:rsidP="0060183C">
      <w:pPr>
        <w:pStyle w:val="Numatytasis"/>
        <w:spacing w:after="0"/>
        <w:rPr>
          <w:rFonts w:ascii="Times New Roman" w:hAnsi="Times New Roman"/>
          <w:color w:val="auto"/>
          <w:sz w:val="24"/>
          <w:szCs w:val="24"/>
          <w:lang w:val="lt-LT"/>
        </w:rPr>
      </w:pPr>
      <w:r w:rsidRPr="00A37AD6">
        <w:rPr>
          <w:rFonts w:ascii="Times New Roman" w:hAnsi="Times New Roman"/>
          <w:color w:val="auto"/>
          <w:sz w:val="24"/>
          <w:szCs w:val="24"/>
          <w:lang w:val="lt-LT"/>
        </w:rPr>
        <w:tab/>
      </w:r>
      <w:r w:rsidRPr="00A37AD6">
        <w:rPr>
          <w:rFonts w:ascii="Times New Roman" w:hAnsi="Times New Roman"/>
          <w:color w:val="auto"/>
          <w:sz w:val="24"/>
          <w:szCs w:val="24"/>
          <w:lang w:val="lt-LT"/>
        </w:rPr>
        <w:tab/>
      </w:r>
      <w:r w:rsidRPr="00A37AD6">
        <w:rPr>
          <w:rFonts w:ascii="Times New Roman" w:hAnsi="Times New Roman"/>
          <w:color w:val="auto"/>
          <w:sz w:val="24"/>
          <w:szCs w:val="24"/>
          <w:lang w:val="lt-LT"/>
        </w:rPr>
        <w:tab/>
      </w:r>
      <w:r w:rsidRPr="00A37AD6">
        <w:rPr>
          <w:rFonts w:ascii="Times New Roman" w:hAnsi="Times New Roman"/>
          <w:color w:val="auto"/>
          <w:sz w:val="24"/>
          <w:szCs w:val="24"/>
          <w:lang w:val="lt-LT"/>
        </w:rPr>
        <w:tab/>
        <w:t xml:space="preserve">      direktoriaus 2016 m. vasario 10 d. įsakymu Nr. A-182</w:t>
      </w:r>
    </w:p>
    <w:p w14:paraId="0A1349FE" w14:textId="42F395D1" w:rsidR="0060183C" w:rsidRPr="00A37AD6" w:rsidRDefault="0060183C" w:rsidP="0060183C">
      <w:pPr>
        <w:pStyle w:val="Numatytasis"/>
        <w:spacing w:after="0"/>
        <w:rPr>
          <w:rFonts w:ascii="Times New Roman" w:hAnsi="Times New Roman"/>
          <w:color w:val="auto"/>
          <w:sz w:val="24"/>
          <w:szCs w:val="24"/>
          <w:lang w:val="lt-LT"/>
        </w:rPr>
      </w:pPr>
      <w:r w:rsidRPr="00A37AD6">
        <w:rPr>
          <w:rFonts w:ascii="Times New Roman" w:hAnsi="Times New Roman"/>
          <w:color w:val="auto"/>
          <w:sz w:val="24"/>
          <w:szCs w:val="24"/>
          <w:lang w:val="lt-LT"/>
        </w:rPr>
        <w:tab/>
      </w:r>
      <w:r w:rsidRPr="00A37AD6">
        <w:rPr>
          <w:rFonts w:ascii="Times New Roman" w:hAnsi="Times New Roman"/>
          <w:color w:val="auto"/>
          <w:sz w:val="24"/>
          <w:szCs w:val="24"/>
          <w:lang w:val="lt-LT"/>
        </w:rPr>
        <w:tab/>
      </w:r>
      <w:r w:rsidRPr="00A37AD6">
        <w:rPr>
          <w:rFonts w:ascii="Times New Roman" w:hAnsi="Times New Roman"/>
          <w:color w:val="auto"/>
          <w:sz w:val="24"/>
          <w:szCs w:val="24"/>
          <w:lang w:val="lt-LT"/>
        </w:rPr>
        <w:tab/>
      </w:r>
      <w:r w:rsidRPr="00A37AD6">
        <w:rPr>
          <w:rFonts w:ascii="Times New Roman" w:hAnsi="Times New Roman"/>
          <w:color w:val="auto"/>
          <w:sz w:val="24"/>
          <w:szCs w:val="24"/>
          <w:lang w:val="lt-LT"/>
        </w:rPr>
        <w:tab/>
        <w:t xml:space="preserve">      (Šiaulių rajono savivaldybės administracijos</w:t>
      </w:r>
    </w:p>
    <w:p w14:paraId="210A3C3D" w14:textId="1EAEBB96" w:rsidR="0060183C" w:rsidRPr="00A37AD6" w:rsidRDefault="0060183C" w:rsidP="0060183C">
      <w:pPr>
        <w:pStyle w:val="Numatytasis"/>
        <w:spacing w:after="0"/>
        <w:rPr>
          <w:rFonts w:ascii="Times New Roman" w:hAnsi="Times New Roman"/>
          <w:color w:val="auto"/>
          <w:sz w:val="24"/>
          <w:szCs w:val="24"/>
          <w:lang w:val="lt-LT"/>
        </w:rPr>
      </w:pPr>
      <w:r w:rsidRPr="00A37AD6">
        <w:rPr>
          <w:rFonts w:ascii="Times New Roman" w:hAnsi="Times New Roman"/>
          <w:color w:val="auto"/>
          <w:sz w:val="24"/>
          <w:szCs w:val="24"/>
          <w:lang w:val="lt-LT"/>
        </w:rPr>
        <w:tab/>
      </w:r>
      <w:r w:rsidRPr="00A37AD6">
        <w:rPr>
          <w:rFonts w:ascii="Times New Roman" w:hAnsi="Times New Roman"/>
          <w:color w:val="auto"/>
          <w:sz w:val="24"/>
          <w:szCs w:val="24"/>
          <w:lang w:val="lt-LT"/>
        </w:rPr>
        <w:tab/>
      </w:r>
      <w:r w:rsidRPr="00A37AD6">
        <w:rPr>
          <w:rFonts w:ascii="Times New Roman" w:hAnsi="Times New Roman"/>
          <w:color w:val="auto"/>
          <w:sz w:val="24"/>
          <w:szCs w:val="24"/>
          <w:lang w:val="lt-LT"/>
        </w:rPr>
        <w:tab/>
      </w:r>
      <w:r w:rsidRPr="00A37AD6">
        <w:rPr>
          <w:rFonts w:ascii="Times New Roman" w:hAnsi="Times New Roman"/>
          <w:color w:val="auto"/>
          <w:sz w:val="24"/>
          <w:szCs w:val="24"/>
          <w:lang w:val="lt-LT"/>
        </w:rPr>
        <w:tab/>
        <w:t xml:space="preserve">      direktoriaus 201</w:t>
      </w:r>
      <w:r w:rsidR="00A37AD6">
        <w:rPr>
          <w:rFonts w:ascii="Times New Roman" w:hAnsi="Times New Roman"/>
          <w:color w:val="auto"/>
          <w:sz w:val="24"/>
          <w:szCs w:val="24"/>
          <w:lang w:val="lt-LT"/>
        </w:rPr>
        <w:t>9</w:t>
      </w:r>
      <w:r w:rsidRPr="00A37AD6">
        <w:rPr>
          <w:rFonts w:ascii="Times New Roman" w:hAnsi="Times New Roman"/>
          <w:color w:val="auto"/>
          <w:sz w:val="24"/>
          <w:szCs w:val="24"/>
          <w:lang w:val="lt-LT"/>
        </w:rPr>
        <w:t xml:space="preserve"> m. </w:t>
      </w:r>
      <w:r w:rsidR="00A37AD6">
        <w:rPr>
          <w:rFonts w:ascii="Times New Roman" w:hAnsi="Times New Roman"/>
          <w:color w:val="auto"/>
          <w:sz w:val="24"/>
          <w:szCs w:val="24"/>
          <w:lang w:val="lt-LT"/>
        </w:rPr>
        <w:t>birželio</w:t>
      </w:r>
      <w:r w:rsidRPr="00A37AD6">
        <w:rPr>
          <w:rFonts w:ascii="Times New Roman" w:hAnsi="Times New Roman"/>
          <w:color w:val="auto"/>
          <w:sz w:val="24"/>
          <w:szCs w:val="24"/>
          <w:lang w:val="lt-LT"/>
        </w:rPr>
        <w:t xml:space="preserve">  d. įsakymo Nr. A-</w:t>
      </w:r>
    </w:p>
    <w:p w14:paraId="20B5B506" w14:textId="5B9E323A" w:rsidR="0060183C" w:rsidRPr="00A37AD6" w:rsidRDefault="0060183C" w:rsidP="0060183C">
      <w:pPr>
        <w:pStyle w:val="Numatytasis"/>
        <w:spacing w:after="0"/>
        <w:rPr>
          <w:rFonts w:ascii="Times New Roman" w:hAnsi="Times New Roman"/>
          <w:color w:val="auto"/>
          <w:sz w:val="24"/>
          <w:szCs w:val="24"/>
          <w:lang w:val="lt-LT"/>
        </w:rPr>
      </w:pPr>
      <w:r w:rsidRPr="00A37AD6">
        <w:rPr>
          <w:rFonts w:ascii="Times New Roman" w:hAnsi="Times New Roman"/>
          <w:color w:val="auto"/>
          <w:sz w:val="24"/>
          <w:szCs w:val="24"/>
          <w:lang w:val="lt-LT"/>
        </w:rPr>
        <w:tab/>
      </w:r>
      <w:r w:rsidRPr="00A37AD6">
        <w:rPr>
          <w:rFonts w:ascii="Times New Roman" w:hAnsi="Times New Roman"/>
          <w:color w:val="auto"/>
          <w:sz w:val="24"/>
          <w:szCs w:val="24"/>
          <w:lang w:val="lt-LT"/>
        </w:rPr>
        <w:tab/>
      </w:r>
      <w:r w:rsidRPr="00A37AD6">
        <w:rPr>
          <w:rFonts w:ascii="Times New Roman" w:hAnsi="Times New Roman"/>
          <w:color w:val="auto"/>
          <w:sz w:val="24"/>
          <w:szCs w:val="24"/>
          <w:lang w:val="lt-LT"/>
        </w:rPr>
        <w:tab/>
      </w:r>
      <w:r w:rsidRPr="00A37AD6">
        <w:rPr>
          <w:rFonts w:ascii="Times New Roman" w:hAnsi="Times New Roman"/>
          <w:color w:val="auto"/>
          <w:sz w:val="24"/>
          <w:szCs w:val="24"/>
          <w:lang w:val="lt-LT"/>
        </w:rPr>
        <w:tab/>
        <w:t xml:space="preserve">      redakcija)</w:t>
      </w:r>
    </w:p>
    <w:p w14:paraId="5ED1660C" w14:textId="77777777" w:rsidR="00F2407F" w:rsidRPr="00A37AD6" w:rsidRDefault="00F2407F">
      <w:pPr>
        <w:spacing w:after="0"/>
        <w:rPr>
          <w:rFonts w:ascii="Times New Roman" w:hAnsi="Times New Roman" w:cs="Times New Roman"/>
          <w:b/>
          <w:bCs/>
          <w:caps/>
          <w:color w:val="FF0000"/>
          <w:sz w:val="24"/>
          <w:szCs w:val="24"/>
        </w:rPr>
      </w:pPr>
    </w:p>
    <w:p w14:paraId="5ED1660D" w14:textId="77777777" w:rsidR="00F2407F" w:rsidRPr="00A37AD6" w:rsidRDefault="00F2407F" w:rsidP="00182E83">
      <w:pPr>
        <w:pStyle w:val="Betarp"/>
        <w:jc w:val="center"/>
        <w:rPr>
          <w:rFonts w:ascii="Times New Roman" w:hAnsi="Times New Roman"/>
          <w:b/>
          <w:sz w:val="24"/>
          <w:szCs w:val="24"/>
        </w:rPr>
      </w:pPr>
      <w:r w:rsidRPr="00A37AD6">
        <w:rPr>
          <w:rFonts w:ascii="Times New Roman" w:hAnsi="Times New Roman"/>
          <w:b/>
          <w:sz w:val="24"/>
          <w:szCs w:val="24"/>
        </w:rPr>
        <w:t>NEKILNOJAMOJO TURTO PIRKIMO AR PERĖMIMO IŠ JURIDINIŲ BEI FIZINIŲ ASMENŲ PROCEDŪRŲ VYKDYMO APRAŠAS</w:t>
      </w:r>
    </w:p>
    <w:p w14:paraId="5ED1660E" w14:textId="77777777" w:rsidR="00F2407F" w:rsidRPr="00A37AD6" w:rsidRDefault="00F2407F" w:rsidP="00182E83">
      <w:pPr>
        <w:pStyle w:val="Betarp"/>
        <w:jc w:val="center"/>
        <w:rPr>
          <w:rFonts w:ascii="Times New Roman" w:hAnsi="Times New Roman"/>
          <w:b/>
          <w:sz w:val="24"/>
          <w:szCs w:val="24"/>
        </w:rPr>
      </w:pPr>
    </w:p>
    <w:tbl>
      <w:tblPr>
        <w:tblW w:w="9464"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A0" w:firstRow="1" w:lastRow="0" w:firstColumn="1" w:lastColumn="0" w:noHBand="0" w:noVBand="0"/>
      </w:tblPr>
      <w:tblGrid>
        <w:gridCol w:w="568"/>
        <w:gridCol w:w="2717"/>
        <w:gridCol w:w="6179"/>
      </w:tblGrid>
      <w:tr w:rsidR="00F2407F" w:rsidRPr="00A37AD6" w14:paraId="5ED16613" w14:textId="77777777">
        <w:tc>
          <w:tcPr>
            <w:tcW w:w="568" w:type="dxa"/>
            <w:tcMar>
              <w:left w:w="103" w:type="dxa"/>
            </w:tcMar>
          </w:tcPr>
          <w:p w14:paraId="5ED1660F" w14:textId="77777777" w:rsidR="00F2407F" w:rsidRPr="00A37AD6" w:rsidRDefault="00F2407F">
            <w:pPr>
              <w:spacing w:after="0"/>
              <w:rPr>
                <w:rFonts w:ascii="Times New Roman" w:hAnsi="Times New Roman" w:cs="Times New Roman"/>
                <w:b/>
                <w:bCs/>
                <w:sz w:val="24"/>
                <w:szCs w:val="24"/>
              </w:rPr>
            </w:pPr>
            <w:r w:rsidRPr="00A37AD6">
              <w:rPr>
                <w:rFonts w:ascii="Times New Roman" w:hAnsi="Times New Roman" w:cs="Times New Roman"/>
                <w:b/>
                <w:bCs/>
                <w:sz w:val="24"/>
                <w:szCs w:val="24"/>
              </w:rPr>
              <w:t>Eil.</w:t>
            </w:r>
          </w:p>
          <w:p w14:paraId="5ED16610" w14:textId="77777777" w:rsidR="00F2407F" w:rsidRPr="00A37AD6" w:rsidRDefault="00F2407F">
            <w:pPr>
              <w:tabs>
                <w:tab w:val="left" w:pos="993"/>
              </w:tabs>
              <w:spacing w:after="0"/>
              <w:rPr>
                <w:rFonts w:ascii="Times New Roman" w:hAnsi="Times New Roman" w:cs="Times New Roman"/>
                <w:sz w:val="24"/>
                <w:szCs w:val="24"/>
              </w:rPr>
            </w:pPr>
            <w:r w:rsidRPr="00A37AD6">
              <w:rPr>
                <w:rFonts w:ascii="Times New Roman" w:hAnsi="Times New Roman" w:cs="Times New Roman"/>
                <w:b/>
                <w:bCs/>
                <w:sz w:val="24"/>
                <w:szCs w:val="24"/>
              </w:rPr>
              <w:t>Nr.</w:t>
            </w:r>
          </w:p>
        </w:tc>
        <w:tc>
          <w:tcPr>
            <w:tcW w:w="2717" w:type="dxa"/>
            <w:tcMar>
              <w:left w:w="103" w:type="dxa"/>
            </w:tcMar>
          </w:tcPr>
          <w:p w14:paraId="5ED16611" w14:textId="77777777" w:rsidR="00F2407F" w:rsidRPr="00A37AD6" w:rsidRDefault="00F2407F">
            <w:pPr>
              <w:tabs>
                <w:tab w:val="left" w:pos="993"/>
              </w:tabs>
              <w:spacing w:after="0"/>
              <w:rPr>
                <w:rFonts w:ascii="Times New Roman" w:hAnsi="Times New Roman" w:cs="Times New Roman"/>
                <w:sz w:val="24"/>
                <w:szCs w:val="24"/>
              </w:rPr>
            </w:pPr>
            <w:r w:rsidRPr="00A37AD6">
              <w:rPr>
                <w:rFonts w:ascii="Times New Roman" w:hAnsi="Times New Roman" w:cs="Times New Roman"/>
                <w:b/>
                <w:bCs/>
                <w:sz w:val="24"/>
                <w:szCs w:val="24"/>
              </w:rPr>
              <w:t>Pavadinimas</w:t>
            </w:r>
          </w:p>
        </w:tc>
        <w:tc>
          <w:tcPr>
            <w:tcW w:w="6179" w:type="dxa"/>
            <w:tcMar>
              <w:left w:w="103" w:type="dxa"/>
            </w:tcMar>
          </w:tcPr>
          <w:p w14:paraId="5ED16612" w14:textId="77777777" w:rsidR="00F2407F" w:rsidRPr="00A37AD6" w:rsidRDefault="00F2407F">
            <w:pPr>
              <w:tabs>
                <w:tab w:val="left" w:pos="993"/>
              </w:tabs>
              <w:spacing w:after="0"/>
              <w:rPr>
                <w:rFonts w:ascii="Times New Roman" w:hAnsi="Times New Roman" w:cs="Times New Roman"/>
                <w:sz w:val="24"/>
                <w:szCs w:val="24"/>
              </w:rPr>
            </w:pPr>
            <w:r w:rsidRPr="00A37AD6">
              <w:rPr>
                <w:rFonts w:ascii="Times New Roman" w:hAnsi="Times New Roman" w:cs="Times New Roman"/>
                <w:b/>
                <w:bCs/>
                <w:sz w:val="24"/>
                <w:szCs w:val="24"/>
              </w:rPr>
              <w:t>Aprašymas</w:t>
            </w:r>
          </w:p>
        </w:tc>
      </w:tr>
      <w:tr w:rsidR="00F2407F" w:rsidRPr="00A37AD6" w14:paraId="5ED16615" w14:textId="77777777">
        <w:tc>
          <w:tcPr>
            <w:tcW w:w="9464" w:type="dxa"/>
            <w:gridSpan w:val="3"/>
            <w:tcMar>
              <w:left w:w="103" w:type="dxa"/>
            </w:tcMar>
          </w:tcPr>
          <w:p w14:paraId="5ED16614" w14:textId="77777777" w:rsidR="00F2407F" w:rsidRPr="00A37AD6" w:rsidRDefault="00F2407F">
            <w:pPr>
              <w:tabs>
                <w:tab w:val="left" w:pos="993"/>
              </w:tabs>
              <w:spacing w:after="0"/>
              <w:rPr>
                <w:rFonts w:ascii="Times New Roman" w:hAnsi="Times New Roman" w:cs="Times New Roman"/>
                <w:sz w:val="24"/>
                <w:szCs w:val="24"/>
              </w:rPr>
            </w:pPr>
            <w:r w:rsidRPr="00A37AD6">
              <w:rPr>
                <w:rFonts w:ascii="Times New Roman" w:hAnsi="Times New Roman" w:cs="Times New Roman"/>
                <w:b/>
                <w:bCs/>
                <w:sz w:val="24"/>
                <w:szCs w:val="24"/>
              </w:rPr>
              <w:t>I dalis – Techninė informacija*</w:t>
            </w:r>
          </w:p>
        </w:tc>
      </w:tr>
      <w:tr w:rsidR="00F2407F" w:rsidRPr="00A37AD6" w14:paraId="5ED16619" w14:textId="77777777">
        <w:tc>
          <w:tcPr>
            <w:tcW w:w="568" w:type="dxa"/>
            <w:tcMar>
              <w:left w:w="103" w:type="dxa"/>
            </w:tcMar>
          </w:tcPr>
          <w:p w14:paraId="5ED16616" w14:textId="77777777" w:rsidR="00F2407F" w:rsidRPr="00A37AD6" w:rsidRDefault="00F2407F">
            <w:pPr>
              <w:tabs>
                <w:tab w:val="left" w:pos="993"/>
              </w:tabs>
              <w:spacing w:after="0"/>
              <w:rPr>
                <w:rFonts w:ascii="Times New Roman" w:hAnsi="Times New Roman" w:cs="Times New Roman"/>
                <w:sz w:val="24"/>
                <w:szCs w:val="24"/>
              </w:rPr>
            </w:pPr>
            <w:r w:rsidRPr="00A37AD6">
              <w:rPr>
                <w:rFonts w:ascii="Times New Roman" w:hAnsi="Times New Roman" w:cs="Times New Roman"/>
                <w:sz w:val="24"/>
                <w:szCs w:val="24"/>
              </w:rPr>
              <w:t>1.</w:t>
            </w:r>
          </w:p>
        </w:tc>
        <w:tc>
          <w:tcPr>
            <w:tcW w:w="2717" w:type="dxa"/>
            <w:tcMar>
              <w:left w:w="103" w:type="dxa"/>
            </w:tcMar>
          </w:tcPr>
          <w:p w14:paraId="5ED16617" w14:textId="77777777" w:rsidR="00F2407F" w:rsidRPr="00A37AD6" w:rsidRDefault="00F2407F">
            <w:pPr>
              <w:spacing w:after="0"/>
              <w:rPr>
                <w:rFonts w:ascii="Times New Roman" w:hAnsi="Times New Roman" w:cs="Times New Roman"/>
                <w:sz w:val="24"/>
                <w:szCs w:val="24"/>
              </w:rPr>
            </w:pPr>
            <w:r w:rsidRPr="00A37AD6">
              <w:rPr>
                <w:rFonts w:ascii="Times New Roman" w:hAnsi="Times New Roman" w:cs="Times New Roman"/>
                <w:sz w:val="24"/>
                <w:szCs w:val="24"/>
              </w:rPr>
              <w:t>Unikalus paslaugos kodas</w:t>
            </w:r>
          </w:p>
        </w:tc>
        <w:tc>
          <w:tcPr>
            <w:tcW w:w="6179" w:type="dxa"/>
            <w:tcMar>
              <w:left w:w="103" w:type="dxa"/>
            </w:tcMar>
          </w:tcPr>
          <w:p w14:paraId="5ED16618" w14:textId="77777777" w:rsidR="00F2407F" w:rsidRPr="00A37AD6" w:rsidRDefault="00F2407F">
            <w:pPr>
              <w:spacing w:after="0"/>
              <w:rPr>
                <w:rFonts w:ascii="Times New Roman" w:hAnsi="Times New Roman" w:cs="Times New Roman"/>
                <w:color w:val="FF0000"/>
                <w:sz w:val="24"/>
                <w:szCs w:val="24"/>
              </w:rPr>
            </w:pPr>
          </w:p>
        </w:tc>
      </w:tr>
      <w:tr w:rsidR="00F2407F" w:rsidRPr="00A37AD6" w14:paraId="5ED1661D" w14:textId="77777777">
        <w:tc>
          <w:tcPr>
            <w:tcW w:w="568" w:type="dxa"/>
            <w:tcMar>
              <w:left w:w="103" w:type="dxa"/>
            </w:tcMar>
          </w:tcPr>
          <w:p w14:paraId="5ED1661A" w14:textId="77777777" w:rsidR="00F2407F" w:rsidRPr="00A37AD6" w:rsidRDefault="00F2407F">
            <w:pPr>
              <w:tabs>
                <w:tab w:val="left" w:pos="993"/>
              </w:tabs>
              <w:spacing w:after="0"/>
              <w:rPr>
                <w:rFonts w:ascii="Times New Roman" w:hAnsi="Times New Roman" w:cs="Times New Roman"/>
                <w:sz w:val="24"/>
                <w:szCs w:val="24"/>
              </w:rPr>
            </w:pPr>
            <w:r w:rsidRPr="00A37AD6">
              <w:rPr>
                <w:rFonts w:ascii="Times New Roman" w:hAnsi="Times New Roman" w:cs="Times New Roman"/>
                <w:sz w:val="24"/>
                <w:szCs w:val="24"/>
              </w:rPr>
              <w:t>2.</w:t>
            </w:r>
          </w:p>
        </w:tc>
        <w:tc>
          <w:tcPr>
            <w:tcW w:w="2717" w:type="dxa"/>
            <w:tcMar>
              <w:left w:w="103" w:type="dxa"/>
            </w:tcMar>
          </w:tcPr>
          <w:p w14:paraId="5ED1661B" w14:textId="77777777" w:rsidR="00F2407F" w:rsidRPr="00A37AD6" w:rsidRDefault="00F2407F">
            <w:pPr>
              <w:tabs>
                <w:tab w:val="left" w:pos="993"/>
              </w:tabs>
              <w:spacing w:after="0"/>
              <w:rPr>
                <w:rFonts w:ascii="Times New Roman" w:hAnsi="Times New Roman" w:cs="Times New Roman"/>
                <w:sz w:val="24"/>
                <w:szCs w:val="24"/>
              </w:rPr>
            </w:pPr>
            <w:r w:rsidRPr="00A37AD6">
              <w:rPr>
                <w:rFonts w:ascii="Times New Roman" w:hAnsi="Times New Roman" w:cs="Times New Roman"/>
                <w:sz w:val="24"/>
                <w:szCs w:val="24"/>
              </w:rPr>
              <w:t>Paslaugos versija</w:t>
            </w:r>
          </w:p>
        </w:tc>
        <w:tc>
          <w:tcPr>
            <w:tcW w:w="6179" w:type="dxa"/>
            <w:tcMar>
              <w:left w:w="103" w:type="dxa"/>
            </w:tcMar>
          </w:tcPr>
          <w:p w14:paraId="5ED1661C" w14:textId="77777777" w:rsidR="00F2407F" w:rsidRPr="00A37AD6" w:rsidRDefault="00F2407F">
            <w:pPr>
              <w:spacing w:after="0"/>
              <w:rPr>
                <w:rFonts w:ascii="Times New Roman" w:hAnsi="Times New Roman" w:cs="Times New Roman"/>
                <w:color w:val="auto"/>
                <w:sz w:val="24"/>
                <w:szCs w:val="24"/>
              </w:rPr>
            </w:pPr>
            <w:r w:rsidRPr="00A37AD6">
              <w:rPr>
                <w:rFonts w:ascii="Times New Roman" w:hAnsi="Times New Roman" w:cs="Times New Roman"/>
                <w:color w:val="auto"/>
                <w:sz w:val="24"/>
                <w:szCs w:val="24"/>
              </w:rPr>
              <w:t>1</w:t>
            </w:r>
          </w:p>
        </w:tc>
      </w:tr>
      <w:tr w:rsidR="00F2407F" w:rsidRPr="00A37AD6" w14:paraId="5ED16621" w14:textId="77777777">
        <w:tc>
          <w:tcPr>
            <w:tcW w:w="568" w:type="dxa"/>
            <w:tcMar>
              <w:left w:w="103" w:type="dxa"/>
            </w:tcMar>
          </w:tcPr>
          <w:p w14:paraId="5ED1661E" w14:textId="77777777" w:rsidR="00F2407F" w:rsidRPr="00A37AD6" w:rsidRDefault="00F2407F">
            <w:pPr>
              <w:tabs>
                <w:tab w:val="left" w:pos="993"/>
              </w:tabs>
              <w:spacing w:after="0" w:line="240" w:lineRule="auto"/>
              <w:rPr>
                <w:rFonts w:ascii="Times New Roman" w:hAnsi="Times New Roman" w:cs="Times New Roman"/>
                <w:sz w:val="24"/>
                <w:szCs w:val="24"/>
              </w:rPr>
            </w:pPr>
            <w:r w:rsidRPr="00A37AD6">
              <w:rPr>
                <w:rFonts w:ascii="Times New Roman" w:hAnsi="Times New Roman" w:cs="Times New Roman"/>
                <w:sz w:val="24"/>
                <w:szCs w:val="24"/>
              </w:rPr>
              <w:t>3.</w:t>
            </w:r>
          </w:p>
        </w:tc>
        <w:tc>
          <w:tcPr>
            <w:tcW w:w="2717" w:type="dxa"/>
            <w:tcMar>
              <w:left w:w="103" w:type="dxa"/>
            </w:tcMar>
          </w:tcPr>
          <w:p w14:paraId="5ED1661F" w14:textId="77777777" w:rsidR="00F2407F" w:rsidRPr="00A37AD6" w:rsidRDefault="00F2407F">
            <w:pPr>
              <w:spacing w:after="0" w:line="240" w:lineRule="auto"/>
              <w:rPr>
                <w:rFonts w:ascii="Times New Roman" w:hAnsi="Times New Roman" w:cs="Times New Roman"/>
                <w:sz w:val="24"/>
                <w:szCs w:val="24"/>
              </w:rPr>
            </w:pPr>
            <w:r w:rsidRPr="00A37AD6">
              <w:rPr>
                <w:rFonts w:ascii="Times New Roman" w:hAnsi="Times New Roman" w:cs="Times New Roman"/>
                <w:sz w:val="24"/>
                <w:szCs w:val="24"/>
              </w:rPr>
              <w:t>Bylos, kurioje saugomi dokumentų originalai, numeris</w:t>
            </w:r>
          </w:p>
        </w:tc>
        <w:tc>
          <w:tcPr>
            <w:tcW w:w="6179" w:type="dxa"/>
            <w:tcMar>
              <w:left w:w="103" w:type="dxa"/>
            </w:tcMar>
          </w:tcPr>
          <w:p w14:paraId="5ED16620" w14:textId="77777777" w:rsidR="00F2407F" w:rsidRPr="00A37AD6" w:rsidRDefault="00F2407F">
            <w:pPr>
              <w:tabs>
                <w:tab w:val="left" w:pos="993"/>
              </w:tabs>
              <w:spacing w:after="0" w:line="240" w:lineRule="auto"/>
              <w:rPr>
                <w:rFonts w:ascii="Times New Roman" w:hAnsi="Times New Roman" w:cs="Times New Roman"/>
                <w:sz w:val="24"/>
                <w:szCs w:val="24"/>
              </w:rPr>
            </w:pPr>
            <w:r w:rsidRPr="00A37AD6">
              <w:rPr>
                <w:rFonts w:ascii="Times New Roman" w:hAnsi="Times New Roman" w:cs="Times New Roman"/>
                <w:sz w:val="24"/>
                <w:szCs w:val="24"/>
              </w:rPr>
              <w:t>Susirašinėjimo savivaldybės turto valdymo klausimais dokumentai (3.39)</w:t>
            </w:r>
          </w:p>
        </w:tc>
      </w:tr>
      <w:tr w:rsidR="00F2407F" w:rsidRPr="00A37AD6" w14:paraId="5ED16625" w14:textId="77777777">
        <w:tc>
          <w:tcPr>
            <w:tcW w:w="568" w:type="dxa"/>
            <w:tcMar>
              <w:left w:w="103" w:type="dxa"/>
            </w:tcMar>
          </w:tcPr>
          <w:p w14:paraId="5ED16622" w14:textId="77777777" w:rsidR="00F2407F" w:rsidRPr="00A37AD6" w:rsidRDefault="00F2407F">
            <w:pPr>
              <w:tabs>
                <w:tab w:val="left" w:pos="993"/>
              </w:tabs>
              <w:spacing w:after="0" w:line="240" w:lineRule="auto"/>
              <w:rPr>
                <w:rFonts w:ascii="Times New Roman" w:hAnsi="Times New Roman" w:cs="Times New Roman"/>
                <w:sz w:val="24"/>
                <w:szCs w:val="24"/>
              </w:rPr>
            </w:pPr>
            <w:r w:rsidRPr="00A37AD6">
              <w:rPr>
                <w:rFonts w:ascii="Times New Roman" w:hAnsi="Times New Roman" w:cs="Times New Roman"/>
                <w:sz w:val="24"/>
                <w:szCs w:val="24"/>
              </w:rPr>
              <w:t>4.</w:t>
            </w:r>
          </w:p>
        </w:tc>
        <w:tc>
          <w:tcPr>
            <w:tcW w:w="2717" w:type="dxa"/>
            <w:tcMar>
              <w:left w:w="103" w:type="dxa"/>
            </w:tcMar>
          </w:tcPr>
          <w:p w14:paraId="5ED16623" w14:textId="77777777" w:rsidR="00F2407F" w:rsidRPr="00A37AD6" w:rsidRDefault="00F2407F" w:rsidP="00E30A75">
            <w:pPr>
              <w:spacing w:after="0" w:line="240" w:lineRule="auto"/>
              <w:rPr>
                <w:rFonts w:ascii="Times New Roman" w:hAnsi="Times New Roman" w:cs="Times New Roman"/>
                <w:sz w:val="24"/>
                <w:szCs w:val="24"/>
              </w:rPr>
            </w:pPr>
            <w:r w:rsidRPr="00A37AD6">
              <w:rPr>
                <w:rFonts w:ascii="Times New Roman" w:hAnsi="Times New Roman" w:cs="Times New Roman"/>
                <w:color w:val="auto"/>
                <w:sz w:val="24"/>
                <w:szCs w:val="24"/>
              </w:rPr>
              <w:t xml:space="preserve">Registro (registracijos žurnalo) </w:t>
            </w:r>
            <w:r w:rsidRPr="00A37AD6">
              <w:rPr>
                <w:rFonts w:ascii="Times New Roman" w:hAnsi="Times New Roman" w:cs="Times New Roman"/>
                <w:sz w:val="24"/>
                <w:szCs w:val="24"/>
              </w:rPr>
              <w:t>numeris</w:t>
            </w:r>
          </w:p>
        </w:tc>
        <w:tc>
          <w:tcPr>
            <w:tcW w:w="6179" w:type="dxa"/>
            <w:tcMar>
              <w:left w:w="103" w:type="dxa"/>
            </w:tcMar>
          </w:tcPr>
          <w:p w14:paraId="5ED16624" w14:textId="77777777" w:rsidR="00F2407F" w:rsidRPr="00A37AD6" w:rsidRDefault="00F2407F">
            <w:pPr>
              <w:tabs>
                <w:tab w:val="left" w:pos="993"/>
              </w:tabs>
              <w:spacing w:after="0" w:line="240" w:lineRule="auto"/>
              <w:rPr>
                <w:rFonts w:ascii="Times New Roman" w:hAnsi="Times New Roman" w:cs="Times New Roman"/>
                <w:sz w:val="24"/>
                <w:szCs w:val="24"/>
              </w:rPr>
            </w:pPr>
            <w:r w:rsidRPr="00A37AD6">
              <w:rPr>
                <w:rFonts w:ascii="Times New Roman" w:hAnsi="Times New Roman" w:cs="Times New Roman"/>
                <w:sz w:val="24"/>
                <w:szCs w:val="24"/>
              </w:rPr>
              <w:t>G (Gautų dokumentų registras)</w:t>
            </w:r>
          </w:p>
        </w:tc>
      </w:tr>
      <w:tr w:rsidR="00F2407F" w:rsidRPr="00A37AD6" w14:paraId="5ED16627" w14:textId="77777777">
        <w:tc>
          <w:tcPr>
            <w:tcW w:w="9464" w:type="dxa"/>
            <w:gridSpan w:val="3"/>
            <w:tcMar>
              <w:left w:w="103" w:type="dxa"/>
            </w:tcMar>
          </w:tcPr>
          <w:p w14:paraId="5ED16626" w14:textId="77777777" w:rsidR="00F2407F" w:rsidRPr="00A37AD6" w:rsidRDefault="00F2407F">
            <w:pPr>
              <w:tabs>
                <w:tab w:val="left" w:pos="993"/>
              </w:tabs>
              <w:spacing w:after="0"/>
              <w:rPr>
                <w:rFonts w:ascii="Times New Roman" w:hAnsi="Times New Roman" w:cs="Times New Roman"/>
                <w:sz w:val="24"/>
                <w:szCs w:val="24"/>
              </w:rPr>
            </w:pPr>
            <w:r w:rsidRPr="00A37AD6">
              <w:rPr>
                <w:rFonts w:ascii="Times New Roman" w:hAnsi="Times New Roman" w:cs="Times New Roman"/>
                <w:b/>
                <w:bCs/>
                <w:sz w:val="24"/>
                <w:szCs w:val="24"/>
              </w:rPr>
              <w:t>II dalis – Informacija interesantui</w:t>
            </w:r>
          </w:p>
        </w:tc>
      </w:tr>
      <w:tr w:rsidR="00F2407F" w:rsidRPr="00A37AD6" w14:paraId="5ED1662B" w14:textId="77777777">
        <w:tc>
          <w:tcPr>
            <w:tcW w:w="568" w:type="dxa"/>
            <w:tcMar>
              <w:left w:w="103" w:type="dxa"/>
            </w:tcMar>
          </w:tcPr>
          <w:p w14:paraId="5ED16628" w14:textId="77777777" w:rsidR="00F2407F" w:rsidRPr="00A37AD6" w:rsidRDefault="00F2407F">
            <w:pPr>
              <w:tabs>
                <w:tab w:val="left" w:pos="993"/>
              </w:tabs>
              <w:spacing w:after="0"/>
              <w:rPr>
                <w:rFonts w:ascii="Times New Roman" w:hAnsi="Times New Roman" w:cs="Times New Roman"/>
                <w:sz w:val="24"/>
                <w:szCs w:val="24"/>
              </w:rPr>
            </w:pPr>
            <w:r w:rsidRPr="00A37AD6">
              <w:rPr>
                <w:rFonts w:ascii="Times New Roman" w:hAnsi="Times New Roman" w:cs="Times New Roman"/>
                <w:sz w:val="24"/>
                <w:szCs w:val="24"/>
              </w:rPr>
              <w:t>5.</w:t>
            </w:r>
          </w:p>
        </w:tc>
        <w:tc>
          <w:tcPr>
            <w:tcW w:w="2717" w:type="dxa"/>
            <w:tcMar>
              <w:left w:w="103" w:type="dxa"/>
            </w:tcMar>
          </w:tcPr>
          <w:p w14:paraId="5ED16629" w14:textId="77777777" w:rsidR="00F2407F" w:rsidRPr="00A37AD6" w:rsidRDefault="00F2407F">
            <w:pPr>
              <w:spacing w:after="0"/>
              <w:rPr>
                <w:rFonts w:ascii="Times New Roman" w:hAnsi="Times New Roman" w:cs="Times New Roman"/>
                <w:sz w:val="24"/>
                <w:szCs w:val="24"/>
              </w:rPr>
            </w:pPr>
            <w:r w:rsidRPr="00A37AD6">
              <w:rPr>
                <w:rFonts w:ascii="Times New Roman" w:hAnsi="Times New Roman" w:cs="Times New Roman"/>
                <w:sz w:val="24"/>
                <w:szCs w:val="24"/>
              </w:rPr>
              <w:t>Paslaugos pavadinimas</w:t>
            </w:r>
          </w:p>
        </w:tc>
        <w:tc>
          <w:tcPr>
            <w:tcW w:w="6179" w:type="dxa"/>
            <w:tcMar>
              <w:left w:w="103" w:type="dxa"/>
            </w:tcMar>
          </w:tcPr>
          <w:p w14:paraId="5ED1662A" w14:textId="77777777" w:rsidR="00F2407F" w:rsidRPr="00A37AD6" w:rsidRDefault="00F2407F">
            <w:pPr>
              <w:spacing w:after="0" w:line="240" w:lineRule="auto"/>
              <w:jc w:val="both"/>
              <w:rPr>
                <w:rFonts w:ascii="Times New Roman" w:hAnsi="Times New Roman" w:cs="Times New Roman"/>
                <w:caps/>
                <w:sz w:val="24"/>
                <w:szCs w:val="24"/>
              </w:rPr>
            </w:pPr>
            <w:r w:rsidRPr="00A37AD6">
              <w:rPr>
                <w:rFonts w:ascii="Times New Roman" w:hAnsi="Times New Roman" w:cs="Times New Roman"/>
                <w:sz w:val="24"/>
                <w:szCs w:val="24"/>
              </w:rPr>
              <w:t xml:space="preserve">Nekilnojamojo turto pirkimas ar perėmimas nuosavybėn iš juridinių bei fizinių asmenų </w:t>
            </w:r>
          </w:p>
        </w:tc>
      </w:tr>
      <w:tr w:rsidR="00F2407F" w:rsidRPr="00A37AD6" w14:paraId="5ED1662F" w14:textId="77777777">
        <w:tc>
          <w:tcPr>
            <w:tcW w:w="568" w:type="dxa"/>
            <w:tcMar>
              <w:left w:w="103" w:type="dxa"/>
            </w:tcMar>
          </w:tcPr>
          <w:p w14:paraId="5ED1662C" w14:textId="77777777" w:rsidR="00F2407F" w:rsidRPr="00A37AD6" w:rsidRDefault="00F2407F">
            <w:pPr>
              <w:tabs>
                <w:tab w:val="left" w:pos="993"/>
              </w:tabs>
              <w:spacing w:after="0"/>
              <w:rPr>
                <w:rFonts w:ascii="Times New Roman" w:hAnsi="Times New Roman" w:cs="Times New Roman"/>
                <w:sz w:val="24"/>
                <w:szCs w:val="24"/>
              </w:rPr>
            </w:pPr>
            <w:r w:rsidRPr="00A37AD6">
              <w:rPr>
                <w:rFonts w:ascii="Times New Roman" w:hAnsi="Times New Roman" w:cs="Times New Roman"/>
                <w:sz w:val="24"/>
                <w:szCs w:val="24"/>
              </w:rPr>
              <w:t>6.</w:t>
            </w:r>
          </w:p>
        </w:tc>
        <w:tc>
          <w:tcPr>
            <w:tcW w:w="2717" w:type="dxa"/>
            <w:tcMar>
              <w:left w:w="103" w:type="dxa"/>
            </w:tcMar>
          </w:tcPr>
          <w:p w14:paraId="5ED1662D" w14:textId="77777777" w:rsidR="00F2407F" w:rsidRPr="00A37AD6" w:rsidRDefault="00F2407F">
            <w:pPr>
              <w:tabs>
                <w:tab w:val="left" w:pos="993"/>
              </w:tabs>
              <w:spacing w:after="0"/>
              <w:rPr>
                <w:rFonts w:ascii="Times New Roman" w:hAnsi="Times New Roman" w:cs="Times New Roman"/>
                <w:sz w:val="24"/>
                <w:szCs w:val="24"/>
              </w:rPr>
            </w:pPr>
            <w:r w:rsidRPr="00A37AD6">
              <w:rPr>
                <w:rFonts w:ascii="Times New Roman" w:hAnsi="Times New Roman" w:cs="Times New Roman"/>
                <w:sz w:val="24"/>
                <w:szCs w:val="24"/>
              </w:rPr>
              <w:t>Paslaugos gavėjas</w:t>
            </w:r>
          </w:p>
        </w:tc>
        <w:tc>
          <w:tcPr>
            <w:tcW w:w="6179" w:type="dxa"/>
            <w:tcMar>
              <w:left w:w="103" w:type="dxa"/>
            </w:tcMar>
          </w:tcPr>
          <w:p w14:paraId="5ED1662E" w14:textId="77777777" w:rsidR="00F2407F" w:rsidRPr="00A37AD6" w:rsidRDefault="00F2407F">
            <w:pPr>
              <w:spacing w:after="0" w:line="240" w:lineRule="auto"/>
              <w:jc w:val="both"/>
              <w:rPr>
                <w:rFonts w:ascii="Times New Roman" w:hAnsi="Times New Roman" w:cs="Times New Roman"/>
                <w:sz w:val="24"/>
                <w:szCs w:val="24"/>
              </w:rPr>
            </w:pPr>
            <w:r w:rsidRPr="00A37AD6">
              <w:rPr>
                <w:rFonts w:ascii="Times New Roman" w:hAnsi="Times New Roman" w:cs="Times New Roman"/>
                <w:sz w:val="24"/>
                <w:szCs w:val="24"/>
              </w:rPr>
              <w:t>Fizinis / juridinis asmuo</w:t>
            </w:r>
          </w:p>
        </w:tc>
      </w:tr>
      <w:tr w:rsidR="00F2407F" w:rsidRPr="00A37AD6" w14:paraId="5ED16633" w14:textId="77777777">
        <w:tc>
          <w:tcPr>
            <w:tcW w:w="568" w:type="dxa"/>
            <w:tcMar>
              <w:left w:w="103" w:type="dxa"/>
            </w:tcMar>
          </w:tcPr>
          <w:p w14:paraId="5ED16630" w14:textId="77777777" w:rsidR="00F2407F" w:rsidRPr="00A37AD6" w:rsidRDefault="00F2407F">
            <w:pPr>
              <w:tabs>
                <w:tab w:val="left" w:pos="993"/>
              </w:tabs>
              <w:spacing w:after="0"/>
              <w:rPr>
                <w:rFonts w:ascii="Times New Roman" w:hAnsi="Times New Roman" w:cs="Times New Roman"/>
                <w:sz w:val="24"/>
                <w:szCs w:val="24"/>
              </w:rPr>
            </w:pPr>
            <w:r w:rsidRPr="00A37AD6">
              <w:rPr>
                <w:rFonts w:ascii="Times New Roman" w:hAnsi="Times New Roman" w:cs="Times New Roman"/>
                <w:sz w:val="24"/>
                <w:szCs w:val="24"/>
              </w:rPr>
              <w:t>7.</w:t>
            </w:r>
          </w:p>
        </w:tc>
        <w:tc>
          <w:tcPr>
            <w:tcW w:w="2717" w:type="dxa"/>
            <w:tcMar>
              <w:left w:w="103" w:type="dxa"/>
            </w:tcMar>
          </w:tcPr>
          <w:p w14:paraId="5ED16631" w14:textId="77777777" w:rsidR="00F2407F" w:rsidRPr="00A37AD6" w:rsidRDefault="00F2407F">
            <w:pPr>
              <w:tabs>
                <w:tab w:val="left" w:pos="993"/>
              </w:tabs>
              <w:spacing w:after="0"/>
              <w:rPr>
                <w:rFonts w:ascii="Times New Roman" w:hAnsi="Times New Roman" w:cs="Times New Roman"/>
                <w:sz w:val="24"/>
                <w:szCs w:val="24"/>
              </w:rPr>
            </w:pPr>
            <w:r w:rsidRPr="00A37AD6">
              <w:rPr>
                <w:rFonts w:ascii="Times New Roman" w:hAnsi="Times New Roman" w:cs="Times New Roman"/>
                <w:sz w:val="24"/>
                <w:szCs w:val="24"/>
              </w:rPr>
              <w:t>Paslaugos kategorija</w:t>
            </w:r>
          </w:p>
        </w:tc>
        <w:tc>
          <w:tcPr>
            <w:tcW w:w="6179" w:type="dxa"/>
            <w:tcMar>
              <w:left w:w="103" w:type="dxa"/>
            </w:tcMar>
          </w:tcPr>
          <w:p w14:paraId="5ED16632" w14:textId="77777777" w:rsidR="00F2407F" w:rsidRPr="00A37AD6" w:rsidRDefault="00F2407F">
            <w:pPr>
              <w:spacing w:after="0" w:line="240" w:lineRule="auto"/>
              <w:jc w:val="both"/>
              <w:rPr>
                <w:rFonts w:ascii="Times New Roman" w:hAnsi="Times New Roman" w:cs="Times New Roman"/>
                <w:sz w:val="24"/>
                <w:szCs w:val="24"/>
              </w:rPr>
            </w:pPr>
            <w:r w:rsidRPr="00A37AD6">
              <w:rPr>
                <w:rFonts w:ascii="Times New Roman" w:hAnsi="Times New Roman" w:cs="Times New Roman"/>
                <w:sz w:val="24"/>
                <w:szCs w:val="24"/>
              </w:rPr>
              <w:t>Nekilnojamasis turtas</w:t>
            </w:r>
          </w:p>
        </w:tc>
      </w:tr>
      <w:tr w:rsidR="00F2407F" w:rsidRPr="00A37AD6" w14:paraId="5ED16637" w14:textId="77777777">
        <w:tc>
          <w:tcPr>
            <w:tcW w:w="568" w:type="dxa"/>
            <w:tcMar>
              <w:left w:w="103" w:type="dxa"/>
            </w:tcMar>
          </w:tcPr>
          <w:p w14:paraId="5ED16634" w14:textId="77777777" w:rsidR="00F2407F" w:rsidRPr="00A37AD6" w:rsidRDefault="00F2407F">
            <w:pPr>
              <w:tabs>
                <w:tab w:val="left" w:pos="993"/>
              </w:tabs>
              <w:spacing w:after="0"/>
              <w:rPr>
                <w:rFonts w:ascii="Times New Roman" w:hAnsi="Times New Roman" w:cs="Times New Roman"/>
                <w:sz w:val="24"/>
                <w:szCs w:val="24"/>
              </w:rPr>
            </w:pPr>
            <w:r w:rsidRPr="00A37AD6">
              <w:rPr>
                <w:rFonts w:ascii="Times New Roman" w:hAnsi="Times New Roman" w:cs="Times New Roman"/>
                <w:sz w:val="24"/>
                <w:szCs w:val="24"/>
              </w:rPr>
              <w:t>8.</w:t>
            </w:r>
          </w:p>
        </w:tc>
        <w:tc>
          <w:tcPr>
            <w:tcW w:w="2717" w:type="dxa"/>
            <w:tcMar>
              <w:left w:w="103" w:type="dxa"/>
            </w:tcMar>
          </w:tcPr>
          <w:p w14:paraId="5ED16635" w14:textId="77777777" w:rsidR="00F2407F" w:rsidRPr="00A37AD6" w:rsidRDefault="00F2407F">
            <w:pPr>
              <w:tabs>
                <w:tab w:val="left" w:pos="993"/>
              </w:tabs>
              <w:spacing w:after="0"/>
              <w:rPr>
                <w:rFonts w:ascii="Times New Roman" w:hAnsi="Times New Roman" w:cs="Times New Roman"/>
                <w:sz w:val="24"/>
                <w:szCs w:val="24"/>
              </w:rPr>
            </w:pPr>
            <w:r w:rsidRPr="00A37AD6">
              <w:rPr>
                <w:rFonts w:ascii="Times New Roman" w:hAnsi="Times New Roman" w:cs="Times New Roman"/>
                <w:sz w:val="24"/>
                <w:szCs w:val="24"/>
              </w:rPr>
              <w:t>Gyvenimo atvejis</w:t>
            </w:r>
          </w:p>
        </w:tc>
        <w:tc>
          <w:tcPr>
            <w:tcW w:w="6179" w:type="dxa"/>
            <w:tcMar>
              <w:left w:w="103" w:type="dxa"/>
            </w:tcMar>
          </w:tcPr>
          <w:p w14:paraId="5ED16636" w14:textId="77777777" w:rsidR="00F2407F" w:rsidRPr="00A37AD6" w:rsidRDefault="00F2407F">
            <w:pPr>
              <w:spacing w:after="0" w:line="240" w:lineRule="auto"/>
              <w:jc w:val="both"/>
              <w:rPr>
                <w:rFonts w:ascii="Times New Roman" w:hAnsi="Times New Roman" w:cs="Times New Roman"/>
                <w:sz w:val="24"/>
                <w:szCs w:val="24"/>
              </w:rPr>
            </w:pPr>
            <w:r w:rsidRPr="00A37AD6">
              <w:rPr>
                <w:rFonts w:ascii="Times New Roman" w:hAnsi="Times New Roman" w:cs="Times New Roman"/>
                <w:sz w:val="24"/>
                <w:szCs w:val="24"/>
              </w:rPr>
              <w:t>Užsiimate verslu</w:t>
            </w:r>
          </w:p>
        </w:tc>
      </w:tr>
      <w:tr w:rsidR="00F2407F" w:rsidRPr="00A37AD6" w14:paraId="5ED1663B" w14:textId="77777777">
        <w:tc>
          <w:tcPr>
            <w:tcW w:w="568" w:type="dxa"/>
            <w:tcMar>
              <w:left w:w="103" w:type="dxa"/>
            </w:tcMar>
          </w:tcPr>
          <w:p w14:paraId="5ED16638" w14:textId="77777777" w:rsidR="00F2407F" w:rsidRPr="00A37AD6" w:rsidRDefault="00F2407F">
            <w:pPr>
              <w:tabs>
                <w:tab w:val="left" w:pos="993"/>
              </w:tabs>
              <w:spacing w:after="0"/>
              <w:rPr>
                <w:rFonts w:ascii="Times New Roman" w:hAnsi="Times New Roman" w:cs="Times New Roman"/>
                <w:sz w:val="24"/>
                <w:szCs w:val="24"/>
              </w:rPr>
            </w:pPr>
            <w:r w:rsidRPr="00A37AD6">
              <w:rPr>
                <w:rFonts w:ascii="Times New Roman" w:hAnsi="Times New Roman" w:cs="Times New Roman"/>
                <w:sz w:val="24"/>
                <w:szCs w:val="24"/>
              </w:rPr>
              <w:t>9.</w:t>
            </w:r>
          </w:p>
        </w:tc>
        <w:tc>
          <w:tcPr>
            <w:tcW w:w="2717" w:type="dxa"/>
            <w:tcMar>
              <w:left w:w="103" w:type="dxa"/>
            </w:tcMar>
          </w:tcPr>
          <w:p w14:paraId="5ED16639" w14:textId="77777777" w:rsidR="00F2407F" w:rsidRPr="00A37AD6" w:rsidRDefault="00F2407F">
            <w:pPr>
              <w:spacing w:after="0"/>
              <w:rPr>
                <w:rFonts w:ascii="Times New Roman" w:hAnsi="Times New Roman" w:cs="Times New Roman"/>
                <w:sz w:val="24"/>
                <w:szCs w:val="24"/>
              </w:rPr>
            </w:pPr>
            <w:r w:rsidRPr="00A37AD6">
              <w:rPr>
                <w:rFonts w:ascii="Times New Roman" w:hAnsi="Times New Roman" w:cs="Times New Roman"/>
                <w:sz w:val="24"/>
                <w:szCs w:val="24"/>
              </w:rPr>
              <w:t>Trumpas paslaugos aprašymas</w:t>
            </w:r>
          </w:p>
        </w:tc>
        <w:tc>
          <w:tcPr>
            <w:tcW w:w="6179" w:type="dxa"/>
            <w:tcMar>
              <w:left w:w="103" w:type="dxa"/>
            </w:tcMar>
          </w:tcPr>
          <w:p w14:paraId="5ED1663A" w14:textId="77777777" w:rsidR="00F2407F" w:rsidRPr="00A37AD6" w:rsidRDefault="00F2407F">
            <w:pPr>
              <w:spacing w:after="0" w:line="240" w:lineRule="auto"/>
              <w:jc w:val="both"/>
              <w:rPr>
                <w:rFonts w:ascii="Times New Roman" w:hAnsi="Times New Roman" w:cs="Times New Roman"/>
                <w:bCs/>
                <w:sz w:val="24"/>
                <w:szCs w:val="24"/>
              </w:rPr>
            </w:pPr>
            <w:r w:rsidRPr="00A37AD6">
              <w:rPr>
                <w:rFonts w:ascii="Times New Roman" w:hAnsi="Times New Roman" w:cs="Times New Roman"/>
                <w:bCs/>
                <w:sz w:val="24"/>
                <w:szCs w:val="24"/>
              </w:rPr>
              <w:t>Pastatų, patalpų, statinių, inžinerinių tinklų bei įrengimų pirkimo ar perėmimo iš juridinių bei fizinių asmenų procedūrų vykdymas. Galutinis rezultatas – pareiškėjas gauna notarinio sandorio sutartį ir perdavimo–priėmimo aktą tolesniems veiksmams vykdyti.</w:t>
            </w:r>
          </w:p>
        </w:tc>
      </w:tr>
      <w:tr w:rsidR="00F2407F" w:rsidRPr="00A37AD6" w14:paraId="5ED1663F" w14:textId="77777777">
        <w:tc>
          <w:tcPr>
            <w:tcW w:w="568" w:type="dxa"/>
            <w:tcMar>
              <w:left w:w="103" w:type="dxa"/>
            </w:tcMar>
          </w:tcPr>
          <w:p w14:paraId="5ED1663C" w14:textId="77777777" w:rsidR="00F2407F" w:rsidRPr="00A37AD6" w:rsidRDefault="00F2407F">
            <w:pPr>
              <w:tabs>
                <w:tab w:val="left" w:pos="993"/>
              </w:tabs>
              <w:spacing w:after="0"/>
              <w:rPr>
                <w:rFonts w:ascii="Times New Roman" w:hAnsi="Times New Roman" w:cs="Times New Roman"/>
                <w:sz w:val="24"/>
                <w:szCs w:val="24"/>
              </w:rPr>
            </w:pPr>
            <w:r w:rsidRPr="00A37AD6">
              <w:rPr>
                <w:rFonts w:ascii="Times New Roman" w:hAnsi="Times New Roman" w:cs="Times New Roman"/>
                <w:sz w:val="24"/>
                <w:szCs w:val="24"/>
              </w:rPr>
              <w:t>10.</w:t>
            </w:r>
          </w:p>
        </w:tc>
        <w:tc>
          <w:tcPr>
            <w:tcW w:w="2717" w:type="dxa"/>
            <w:tcMar>
              <w:left w:w="103" w:type="dxa"/>
            </w:tcMar>
          </w:tcPr>
          <w:p w14:paraId="5ED1663D" w14:textId="77777777" w:rsidR="00F2407F" w:rsidRPr="00A37AD6" w:rsidRDefault="00F2407F">
            <w:pPr>
              <w:spacing w:after="0"/>
              <w:rPr>
                <w:rFonts w:ascii="Times New Roman" w:hAnsi="Times New Roman" w:cs="Times New Roman"/>
                <w:sz w:val="24"/>
                <w:szCs w:val="24"/>
              </w:rPr>
            </w:pPr>
            <w:r w:rsidRPr="00A37AD6">
              <w:rPr>
                <w:rFonts w:ascii="Times New Roman" w:hAnsi="Times New Roman" w:cs="Times New Roman"/>
                <w:sz w:val="24"/>
                <w:szCs w:val="24"/>
              </w:rPr>
              <w:t>Paslaugos suteikimo trukmė</w:t>
            </w:r>
          </w:p>
        </w:tc>
        <w:tc>
          <w:tcPr>
            <w:tcW w:w="6179" w:type="dxa"/>
            <w:tcMar>
              <w:left w:w="103" w:type="dxa"/>
            </w:tcMar>
          </w:tcPr>
          <w:p w14:paraId="5ED1663E" w14:textId="286E456C" w:rsidR="00F2407F" w:rsidRPr="00A37AD6" w:rsidRDefault="00F2407F">
            <w:pPr>
              <w:spacing w:after="0"/>
              <w:jc w:val="both"/>
              <w:rPr>
                <w:color w:val="FF0000"/>
                <w:shd w:val="clear" w:color="auto" w:fill="FFFF00"/>
              </w:rPr>
            </w:pPr>
            <w:r w:rsidRPr="00A37AD6">
              <w:rPr>
                <w:rFonts w:ascii="Times New Roman" w:hAnsi="Times New Roman" w:cs="Times New Roman"/>
                <w:sz w:val="24"/>
                <w:szCs w:val="24"/>
                <w:shd w:val="clear" w:color="auto" w:fill="FFFFFF"/>
              </w:rPr>
              <w:t>20 darbo dienų (paslaugos teikimo terminas gali būti</w:t>
            </w:r>
            <w:r w:rsidRPr="00A37AD6">
              <w:rPr>
                <w:rFonts w:ascii="Times New Roman" w:hAnsi="Times New Roman" w:cs="Times New Roman"/>
                <w:sz w:val="24"/>
                <w:szCs w:val="24"/>
                <w:shd w:val="clear" w:color="auto" w:fill="FFFF00"/>
              </w:rPr>
              <w:t xml:space="preserve"> </w:t>
            </w:r>
            <w:r w:rsidRPr="00A37AD6">
              <w:rPr>
                <w:rFonts w:ascii="Times New Roman" w:hAnsi="Times New Roman" w:cs="Times New Roman"/>
                <w:sz w:val="24"/>
                <w:szCs w:val="24"/>
                <w:shd w:val="clear" w:color="auto" w:fill="FFFFFF"/>
              </w:rPr>
              <w:t>pratęsiamas 10 darbo dienų, asmeniui apie administracinės procedūros termino pratęsimą pranešama raštu arba elektroniniu paštu)</w:t>
            </w:r>
            <w:r w:rsidR="00D10AC0" w:rsidRPr="00A37AD6">
              <w:rPr>
                <w:rFonts w:ascii="Times New Roman" w:hAnsi="Times New Roman" w:cs="Times New Roman"/>
                <w:color w:val="FF0000"/>
                <w:sz w:val="24"/>
                <w:szCs w:val="24"/>
                <w:shd w:val="clear" w:color="auto" w:fill="FFFFFF"/>
              </w:rPr>
              <w:t>.</w:t>
            </w:r>
          </w:p>
        </w:tc>
      </w:tr>
      <w:tr w:rsidR="00F2407F" w:rsidRPr="00A37AD6" w14:paraId="5ED16645" w14:textId="77777777">
        <w:tc>
          <w:tcPr>
            <w:tcW w:w="568" w:type="dxa"/>
            <w:tcMar>
              <w:left w:w="103" w:type="dxa"/>
            </w:tcMar>
          </w:tcPr>
          <w:p w14:paraId="5ED16640" w14:textId="77777777" w:rsidR="00F2407F" w:rsidRPr="00A37AD6" w:rsidRDefault="00F2407F">
            <w:pPr>
              <w:tabs>
                <w:tab w:val="left" w:pos="993"/>
              </w:tabs>
              <w:spacing w:after="0"/>
              <w:rPr>
                <w:rFonts w:ascii="Times New Roman" w:hAnsi="Times New Roman" w:cs="Times New Roman"/>
                <w:sz w:val="24"/>
                <w:szCs w:val="24"/>
              </w:rPr>
            </w:pPr>
            <w:r w:rsidRPr="00A37AD6">
              <w:rPr>
                <w:rFonts w:ascii="Times New Roman" w:hAnsi="Times New Roman" w:cs="Times New Roman"/>
                <w:sz w:val="24"/>
                <w:szCs w:val="24"/>
              </w:rPr>
              <w:t>11.</w:t>
            </w:r>
          </w:p>
        </w:tc>
        <w:tc>
          <w:tcPr>
            <w:tcW w:w="2717" w:type="dxa"/>
            <w:tcMar>
              <w:left w:w="103" w:type="dxa"/>
            </w:tcMar>
          </w:tcPr>
          <w:p w14:paraId="5ED16641" w14:textId="77777777" w:rsidR="00F2407F" w:rsidRPr="00A37AD6" w:rsidRDefault="00F2407F">
            <w:pPr>
              <w:spacing w:after="0"/>
              <w:rPr>
                <w:rFonts w:ascii="Times New Roman" w:hAnsi="Times New Roman" w:cs="Times New Roman"/>
                <w:sz w:val="24"/>
                <w:szCs w:val="24"/>
              </w:rPr>
            </w:pPr>
            <w:r w:rsidRPr="00A37AD6">
              <w:rPr>
                <w:rFonts w:ascii="Times New Roman" w:hAnsi="Times New Roman" w:cs="Times New Roman"/>
                <w:sz w:val="24"/>
                <w:szCs w:val="24"/>
              </w:rPr>
              <w:t>Paslaugai gauti reikalingi dokumentai</w:t>
            </w:r>
          </w:p>
        </w:tc>
        <w:tc>
          <w:tcPr>
            <w:tcW w:w="6179" w:type="dxa"/>
            <w:tcMar>
              <w:left w:w="103" w:type="dxa"/>
            </w:tcMar>
          </w:tcPr>
          <w:p w14:paraId="5ED16642" w14:textId="77777777" w:rsidR="00F2407F" w:rsidRPr="00A37AD6" w:rsidRDefault="00F2407F">
            <w:pPr>
              <w:spacing w:after="0" w:line="240" w:lineRule="auto"/>
              <w:jc w:val="both"/>
            </w:pPr>
            <w:r w:rsidRPr="00A37AD6">
              <w:rPr>
                <w:rStyle w:val="apple-style-span"/>
                <w:rFonts w:ascii="Times New Roman" w:hAnsi="Times New Roman"/>
                <w:sz w:val="24"/>
                <w:szCs w:val="24"/>
              </w:rPr>
              <w:t>1. Prašymas užpildytas pagal pateiktą formą.</w:t>
            </w:r>
          </w:p>
          <w:p w14:paraId="5ED16643" w14:textId="77777777" w:rsidR="00F2407F" w:rsidRPr="00A37AD6" w:rsidRDefault="00F2407F">
            <w:pPr>
              <w:spacing w:after="0" w:line="240" w:lineRule="auto"/>
              <w:jc w:val="both"/>
            </w:pPr>
            <w:r w:rsidRPr="00A37AD6">
              <w:rPr>
                <w:rStyle w:val="apple-style-span"/>
                <w:rFonts w:ascii="Times New Roman" w:hAnsi="Times New Roman"/>
                <w:sz w:val="24"/>
                <w:szCs w:val="24"/>
              </w:rPr>
              <w:t>2. Nuosavybę įrodantys dokumentai.</w:t>
            </w:r>
          </w:p>
          <w:p w14:paraId="5ED16644" w14:textId="77777777" w:rsidR="00F2407F" w:rsidRPr="00A37AD6" w:rsidRDefault="00F2407F">
            <w:pPr>
              <w:spacing w:after="0" w:line="240" w:lineRule="auto"/>
              <w:jc w:val="both"/>
            </w:pPr>
            <w:r w:rsidRPr="00A37AD6">
              <w:rPr>
                <w:rStyle w:val="apple-style-span"/>
                <w:rFonts w:ascii="Times New Roman" w:hAnsi="Times New Roman"/>
                <w:sz w:val="24"/>
                <w:szCs w:val="24"/>
              </w:rPr>
              <w:t>3. Kiti dokumentai (nurodyti prašymo formoje).</w:t>
            </w:r>
          </w:p>
        </w:tc>
      </w:tr>
      <w:tr w:rsidR="00F2407F" w:rsidRPr="00A37AD6" w14:paraId="5ED16649" w14:textId="77777777">
        <w:tc>
          <w:tcPr>
            <w:tcW w:w="568" w:type="dxa"/>
            <w:tcMar>
              <w:left w:w="103" w:type="dxa"/>
            </w:tcMar>
          </w:tcPr>
          <w:p w14:paraId="5ED16646" w14:textId="77777777" w:rsidR="00F2407F" w:rsidRPr="00A37AD6" w:rsidRDefault="00F2407F">
            <w:pPr>
              <w:tabs>
                <w:tab w:val="left" w:pos="993"/>
              </w:tabs>
              <w:spacing w:after="0"/>
              <w:rPr>
                <w:rFonts w:ascii="Times New Roman" w:hAnsi="Times New Roman" w:cs="Times New Roman"/>
                <w:sz w:val="24"/>
                <w:szCs w:val="24"/>
              </w:rPr>
            </w:pPr>
            <w:r w:rsidRPr="00A37AD6">
              <w:rPr>
                <w:rFonts w:ascii="Times New Roman" w:hAnsi="Times New Roman" w:cs="Times New Roman"/>
                <w:sz w:val="24"/>
                <w:szCs w:val="24"/>
              </w:rPr>
              <w:t>12.</w:t>
            </w:r>
          </w:p>
        </w:tc>
        <w:tc>
          <w:tcPr>
            <w:tcW w:w="2717" w:type="dxa"/>
            <w:tcMar>
              <w:left w:w="103" w:type="dxa"/>
            </w:tcMar>
          </w:tcPr>
          <w:p w14:paraId="5ED16647" w14:textId="77777777" w:rsidR="00F2407F" w:rsidRPr="00A37AD6" w:rsidRDefault="00F2407F">
            <w:pPr>
              <w:spacing w:after="0"/>
              <w:rPr>
                <w:rFonts w:ascii="Times New Roman" w:hAnsi="Times New Roman" w:cs="Times New Roman"/>
                <w:sz w:val="24"/>
                <w:szCs w:val="24"/>
              </w:rPr>
            </w:pPr>
            <w:r w:rsidRPr="00A37AD6">
              <w:rPr>
                <w:rFonts w:ascii="Times New Roman" w:hAnsi="Times New Roman" w:cs="Times New Roman"/>
                <w:sz w:val="24"/>
                <w:szCs w:val="24"/>
              </w:rPr>
              <w:t>Informacija, kurią savivaldybė savarankiškai gaus iš kitų institucijų</w:t>
            </w:r>
          </w:p>
        </w:tc>
        <w:tc>
          <w:tcPr>
            <w:tcW w:w="6179" w:type="dxa"/>
            <w:tcMar>
              <w:left w:w="103" w:type="dxa"/>
            </w:tcMar>
          </w:tcPr>
          <w:p w14:paraId="5ED16648" w14:textId="77777777" w:rsidR="00F2407F" w:rsidRPr="00A37AD6" w:rsidRDefault="00F2407F">
            <w:pPr>
              <w:spacing w:after="0" w:line="240" w:lineRule="auto"/>
              <w:jc w:val="both"/>
              <w:rPr>
                <w:rFonts w:ascii="Times New Roman" w:hAnsi="Times New Roman" w:cs="Times New Roman"/>
                <w:sz w:val="24"/>
                <w:szCs w:val="24"/>
              </w:rPr>
            </w:pPr>
            <w:r w:rsidRPr="00A37AD6">
              <w:rPr>
                <w:rStyle w:val="apple-style-span"/>
                <w:rFonts w:ascii="Times New Roman" w:hAnsi="Times New Roman"/>
                <w:sz w:val="24"/>
                <w:szCs w:val="24"/>
              </w:rPr>
              <w:t>Nekilnojamojo turto registro centrinio duomenų banko išrašas  iš VĮ Registrų centro.</w:t>
            </w:r>
          </w:p>
        </w:tc>
      </w:tr>
      <w:tr w:rsidR="00F2407F" w:rsidRPr="00A37AD6" w14:paraId="5ED1664D" w14:textId="77777777">
        <w:tc>
          <w:tcPr>
            <w:tcW w:w="568" w:type="dxa"/>
            <w:tcMar>
              <w:left w:w="103" w:type="dxa"/>
            </w:tcMar>
          </w:tcPr>
          <w:p w14:paraId="5ED1664A" w14:textId="77777777" w:rsidR="00F2407F" w:rsidRPr="00A37AD6" w:rsidRDefault="00F2407F">
            <w:pPr>
              <w:tabs>
                <w:tab w:val="left" w:pos="993"/>
              </w:tabs>
              <w:spacing w:after="0"/>
              <w:rPr>
                <w:rFonts w:ascii="Times New Roman" w:hAnsi="Times New Roman" w:cs="Times New Roman"/>
                <w:sz w:val="24"/>
                <w:szCs w:val="24"/>
              </w:rPr>
            </w:pPr>
            <w:r w:rsidRPr="00A37AD6">
              <w:rPr>
                <w:rFonts w:ascii="Times New Roman" w:hAnsi="Times New Roman" w:cs="Times New Roman"/>
                <w:sz w:val="24"/>
                <w:szCs w:val="24"/>
              </w:rPr>
              <w:t>13.</w:t>
            </w:r>
          </w:p>
        </w:tc>
        <w:tc>
          <w:tcPr>
            <w:tcW w:w="2717" w:type="dxa"/>
            <w:tcMar>
              <w:left w:w="103" w:type="dxa"/>
            </w:tcMar>
          </w:tcPr>
          <w:p w14:paraId="5ED1664B" w14:textId="77777777" w:rsidR="00F2407F" w:rsidRPr="00A37AD6" w:rsidRDefault="00F2407F">
            <w:pPr>
              <w:spacing w:after="0"/>
              <w:rPr>
                <w:rFonts w:ascii="Times New Roman" w:hAnsi="Times New Roman" w:cs="Times New Roman"/>
                <w:sz w:val="24"/>
                <w:szCs w:val="24"/>
              </w:rPr>
            </w:pPr>
            <w:r w:rsidRPr="00A37AD6">
              <w:rPr>
                <w:rFonts w:ascii="Times New Roman" w:hAnsi="Times New Roman" w:cs="Times New Roman"/>
                <w:sz w:val="24"/>
                <w:szCs w:val="24"/>
              </w:rPr>
              <w:t>Atsakingas struktūrinis padalinys</w:t>
            </w:r>
          </w:p>
        </w:tc>
        <w:tc>
          <w:tcPr>
            <w:tcW w:w="6179" w:type="dxa"/>
            <w:tcMar>
              <w:left w:w="103" w:type="dxa"/>
            </w:tcMar>
          </w:tcPr>
          <w:p w14:paraId="5ED1664C" w14:textId="77777777" w:rsidR="00F2407F" w:rsidRPr="00A37AD6" w:rsidRDefault="00F2407F">
            <w:pPr>
              <w:spacing w:after="0"/>
              <w:jc w:val="both"/>
              <w:rPr>
                <w:rFonts w:ascii="Times New Roman" w:hAnsi="Times New Roman" w:cs="Times New Roman"/>
                <w:sz w:val="24"/>
                <w:szCs w:val="24"/>
              </w:rPr>
            </w:pPr>
            <w:r w:rsidRPr="00A37AD6">
              <w:rPr>
                <w:rFonts w:ascii="Times New Roman" w:hAnsi="Times New Roman" w:cs="Times New Roman"/>
                <w:sz w:val="24"/>
                <w:szCs w:val="24"/>
              </w:rPr>
              <w:t>Turto valdymo skyrius</w:t>
            </w:r>
          </w:p>
        </w:tc>
      </w:tr>
      <w:tr w:rsidR="00F2407F" w:rsidRPr="00A37AD6" w14:paraId="5ED16653" w14:textId="77777777">
        <w:tc>
          <w:tcPr>
            <w:tcW w:w="568" w:type="dxa"/>
            <w:tcMar>
              <w:left w:w="103" w:type="dxa"/>
            </w:tcMar>
          </w:tcPr>
          <w:p w14:paraId="5ED1664E" w14:textId="77777777" w:rsidR="00F2407F" w:rsidRPr="00A37AD6" w:rsidRDefault="00F2407F">
            <w:pPr>
              <w:tabs>
                <w:tab w:val="left" w:pos="993"/>
              </w:tabs>
              <w:spacing w:after="0"/>
              <w:rPr>
                <w:rFonts w:ascii="Times New Roman" w:hAnsi="Times New Roman" w:cs="Times New Roman"/>
                <w:sz w:val="24"/>
                <w:szCs w:val="24"/>
              </w:rPr>
            </w:pPr>
            <w:r w:rsidRPr="00A37AD6">
              <w:rPr>
                <w:rFonts w:ascii="Times New Roman" w:hAnsi="Times New Roman" w:cs="Times New Roman"/>
                <w:sz w:val="24"/>
                <w:szCs w:val="24"/>
              </w:rPr>
              <w:t>14.</w:t>
            </w:r>
          </w:p>
        </w:tc>
        <w:tc>
          <w:tcPr>
            <w:tcW w:w="2717" w:type="dxa"/>
            <w:tcMar>
              <w:left w:w="103" w:type="dxa"/>
            </w:tcMar>
          </w:tcPr>
          <w:p w14:paraId="5ED1664F" w14:textId="77777777" w:rsidR="00F2407F" w:rsidRPr="00A37AD6" w:rsidRDefault="00F2407F">
            <w:pPr>
              <w:tabs>
                <w:tab w:val="left" w:pos="993"/>
              </w:tabs>
              <w:spacing w:after="0"/>
              <w:rPr>
                <w:rFonts w:ascii="Times New Roman" w:hAnsi="Times New Roman" w:cs="Times New Roman"/>
                <w:sz w:val="24"/>
                <w:szCs w:val="24"/>
              </w:rPr>
            </w:pPr>
            <w:r w:rsidRPr="00A37AD6">
              <w:rPr>
                <w:rFonts w:ascii="Times New Roman" w:hAnsi="Times New Roman" w:cs="Times New Roman"/>
                <w:sz w:val="24"/>
                <w:szCs w:val="24"/>
              </w:rPr>
              <w:t>Paslaugos vadovas</w:t>
            </w:r>
          </w:p>
        </w:tc>
        <w:tc>
          <w:tcPr>
            <w:tcW w:w="6179" w:type="dxa"/>
            <w:tcMar>
              <w:left w:w="103" w:type="dxa"/>
            </w:tcMar>
          </w:tcPr>
          <w:p w14:paraId="5ED16650" w14:textId="77777777" w:rsidR="00F2407F" w:rsidRPr="00A37AD6" w:rsidRDefault="00F2407F">
            <w:pPr>
              <w:spacing w:after="0" w:line="240" w:lineRule="auto"/>
              <w:jc w:val="both"/>
              <w:rPr>
                <w:rFonts w:ascii="Times New Roman" w:hAnsi="Times New Roman" w:cs="Times New Roman"/>
                <w:sz w:val="24"/>
                <w:szCs w:val="24"/>
              </w:rPr>
            </w:pPr>
            <w:r w:rsidRPr="00A37AD6">
              <w:rPr>
                <w:rFonts w:ascii="Times New Roman" w:hAnsi="Times New Roman" w:cs="Times New Roman"/>
                <w:sz w:val="24"/>
                <w:szCs w:val="24"/>
              </w:rPr>
              <w:t xml:space="preserve">Turto valdymo skyriaus vedėjas Alfredas Budrys, </w:t>
            </w:r>
          </w:p>
          <w:p w14:paraId="5ED16651" w14:textId="449F368F" w:rsidR="00F2407F" w:rsidRPr="00A37AD6" w:rsidRDefault="00F2407F">
            <w:pPr>
              <w:spacing w:after="0" w:line="240" w:lineRule="auto"/>
              <w:jc w:val="both"/>
            </w:pPr>
            <w:r w:rsidRPr="00A37AD6">
              <w:rPr>
                <w:rFonts w:ascii="Times New Roman" w:hAnsi="Times New Roman" w:cs="Times New Roman"/>
                <w:sz w:val="24"/>
                <w:szCs w:val="24"/>
              </w:rPr>
              <w:t>tel. (8 41)  59 66 57, el. p.</w:t>
            </w:r>
            <w:r w:rsidR="002B7CF8">
              <w:rPr>
                <w:rFonts w:ascii="Times New Roman" w:hAnsi="Times New Roman" w:cs="Times New Roman"/>
                <w:sz w:val="24"/>
                <w:szCs w:val="24"/>
              </w:rPr>
              <w:t xml:space="preserve"> </w:t>
            </w:r>
            <w:hyperlink r:id="rId4" w:history="1">
              <w:r w:rsidR="002B7CF8" w:rsidRPr="00922BA4">
                <w:rPr>
                  <w:rStyle w:val="Hipersaitas"/>
                  <w:rFonts w:ascii="Times New Roman" w:hAnsi="Times New Roman" w:cs="Times New Roman"/>
                  <w:sz w:val="24"/>
                  <w:szCs w:val="24"/>
                </w:rPr>
                <w:t>tvs@siauliuraj.lt</w:t>
              </w:r>
            </w:hyperlink>
            <w:r w:rsidR="002B7CF8">
              <w:rPr>
                <w:rFonts w:ascii="Times New Roman" w:hAnsi="Times New Roman" w:cs="Times New Roman"/>
                <w:sz w:val="24"/>
                <w:szCs w:val="24"/>
              </w:rPr>
              <w:t xml:space="preserve">. </w:t>
            </w:r>
          </w:p>
          <w:p w14:paraId="5ED16652" w14:textId="77777777" w:rsidR="00F2407F" w:rsidRPr="00A37AD6" w:rsidRDefault="00F2407F" w:rsidP="002D72C9">
            <w:pPr>
              <w:spacing w:after="0" w:line="240" w:lineRule="auto"/>
              <w:jc w:val="both"/>
              <w:rPr>
                <w:shd w:val="clear" w:color="auto" w:fill="FFFF00"/>
              </w:rPr>
            </w:pPr>
            <w:r w:rsidRPr="00A37AD6">
              <w:rPr>
                <w:rStyle w:val="InternetLink"/>
                <w:rFonts w:ascii="Times New Roman" w:hAnsi="Times New Roman"/>
                <w:color w:val="00000A"/>
                <w:sz w:val="24"/>
                <w:szCs w:val="24"/>
                <w:u w:val="none"/>
              </w:rPr>
              <w:t>Dėl nenumatytų aplinkybių gali būti paskirtas kitas  asmuo.</w:t>
            </w:r>
            <w:r w:rsidRPr="00A37AD6">
              <w:rPr>
                <w:rStyle w:val="InternetLink"/>
                <w:rFonts w:ascii="Times New Roman" w:hAnsi="Times New Roman"/>
                <w:color w:val="00000A"/>
                <w:sz w:val="24"/>
                <w:szCs w:val="24"/>
                <w:u w:val="none"/>
                <w:shd w:val="clear" w:color="auto" w:fill="FFFF00"/>
              </w:rPr>
              <w:t xml:space="preserve"> </w:t>
            </w:r>
          </w:p>
        </w:tc>
      </w:tr>
      <w:tr w:rsidR="00F2407F" w:rsidRPr="00A37AD6" w14:paraId="5ED16659" w14:textId="77777777">
        <w:tc>
          <w:tcPr>
            <w:tcW w:w="568" w:type="dxa"/>
            <w:tcMar>
              <w:left w:w="103" w:type="dxa"/>
            </w:tcMar>
          </w:tcPr>
          <w:p w14:paraId="5ED16654" w14:textId="77777777" w:rsidR="00F2407F" w:rsidRPr="00A37AD6" w:rsidRDefault="00F2407F">
            <w:pPr>
              <w:tabs>
                <w:tab w:val="left" w:pos="993"/>
              </w:tabs>
              <w:spacing w:after="0"/>
              <w:rPr>
                <w:rFonts w:ascii="Times New Roman" w:hAnsi="Times New Roman" w:cs="Times New Roman"/>
                <w:sz w:val="24"/>
                <w:szCs w:val="24"/>
              </w:rPr>
            </w:pPr>
            <w:r w:rsidRPr="00A37AD6">
              <w:rPr>
                <w:rFonts w:ascii="Times New Roman" w:hAnsi="Times New Roman" w:cs="Times New Roman"/>
                <w:sz w:val="24"/>
                <w:szCs w:val="24"/>
              </w:rPr>
              <w:lastRenderedPageBreak/>
              <w:t>15.</w:t>
            </w:r>
          </w:p>
        </w:tc>
        <w:tc>
          <w:tcPr>
            <w:tcW w:w="2717" w:type="dxa"/>
            <w:tcMar>
              <w:left w:w="103" w:type="dxa"/>
            </w:tcMar>
          </w:tcPr>
          <w:p w14:paraId="5ED16655" w14:textId="77777777" w:rsidR="00F2407F" w:rsidRPr="00A37AD6" w:rsidRDefault="00F2407F">
            <w:pPr>
              <w:spacing w:after="0"/>
              <w:rPr>
                <w:rFonts w:ascii="Times New Roman" w:hAnsi="Times New Roman" w:cs="Times New Roman"/>
                <w:sz w:val="24"/>
                <w:szCs w:val="24"/>
              </w:rPr>
            </w:pPr>
            <w:r w:rsidRPr="00A37AD6">
              <w:rPr>
                <w:rFonts w:ascii="Times New Roman" w:hAnsi="Times New Roman" w:cs="Times New Roman"/>
                <w:sz w:val="24"/>
                <w:szCs w:val="24"/>
              </w:rPr>
              <w:t>Kontaktinis asmuo pasiteiravimui</w:t>
            </w:r>
          </w:p>
        </w:tc>
        <w:tc>
          <w:tcPr>
            <w:tcW w:w="6179" w:type="dxa"/>
            <w:tcMar>
              <w:left w:w="103" w:type="dxa"/>
            </w:tcMar>
          </w:tcPr>
          <w:p w14:paraId="5ED16656" w14:textId="77777777" w:rsidR="00F2407F" w:rsidRPr="00A37AD6" w:rsidRDefault="00F2407F">
            <w:pPr>
              <w:pStyle w:val="Lentelsturinys"/>
              <w:snapToGrid w:val="0"/>
              <w:jc w:val="both"/>
            </w:pPr>
            <w:r w:rsidRPr="00A37AD6">
              <w:t xml:space="preserve">Vyriausiasis specialistas Edmundas Žalys, </w:t>
            </w:r>
          </w:p>
          <w:p w14:paraId="5ED16657" w14:textId="6BB3BC85" w:rsidR="00F2407F" w:rsidRPr="00A37AD6" w:rsidRDefault="00F2407F">
            <w:pPr>
              <w:pStyle w:val="Lentelsturinys"/>
              <w:snapToGrid w:val="0"/>
              <w:jc w:val="both"/>
            </w:pPr>
            <w:r w:rsidRPr="00A37AD6">
              <w:t>tel. (8 41)  43 76 59, el. p.</w:t>
            </w:r>
            <w:r w:rsidR="002B7CF8">
              <w:t xml:space="preserve"> </w:t>
            </w:r>
            <w:hyperlink r:id="rId5" w:history="1">
              <w:r w:rsidR="002B7CF8" w:rsidRPr="00922BA4">
                <w:rPr>
                  <w:rStyle w:val="Hipersaitas"/>
                </w:rPr>
                <w:t>edmundas.zalys@siauliuraj.lt</w:t>
              </w:r>
            </w:hyperlink>
            <w:r w:rsidR="002B7CF8">
              <w:t xml:space="preserve">. </w:t>
            </w:r>
          </w:p>
          <w:p w14:paraId="5ED16658" w14:textId="77777777" w:rsidR="00F2407F" w:rsidRPr="00A37AD6" w:rsidRDefault="00F2407F" w:rsidP="002D72C9">
            <w:pPr>
              <w:snapToGrid w:val="0"/>
              <w:spacing w:after="0" w:line="240" w:lineRule="auto"/>
              <w:jc w:val="both"/>
              <w:rPr>
                <w:shd w:val="clear" w:color="auto" w:fill="FFFF00"/>
              </w:rPr>
            </w:pPr>
            <w:r w:rsidRPr="00A37AD6">
              <w:rPr>
                <w:rFonts w:ascii="Times New Roman" w:hAnsi="Times New Roman" w:cs="Times New Roman"/>
                <w:sz w:val="24"/>
                <w:szCs w:val="24"/>
                <w:shd w:val="clear" w:color="auto" w:fill="FFFFFF"/>
              </w:rPr>
              <w:t>Dėl nenumatytų aplinkybių gali būti paskirtas kitas  asmuo</w:t>
            </w:r>
            <w:r w:rsidRPr="00A37AD6">
              <w:rPr>
                <w:shd w:val="clear" w:color="auto" w:fill="FFFFFF"/>
              </w:rPr>
              <w:t>.</w:t>
            </w:r>
            <w:r w:rsidRPr="00A37AD6">
              <w:rPr>
                <w:shd w:val="clear" w:color="auto" w:fill="FFFF00"/>
              </w:rPr>
              <w:t xml:space="preserve"> </w:t>
            </w:r>
          </w:p>
        </w:tc>
      </w:tr>
      <w:tr w:rsidR="00F2407F" w:rsidRPr="00A37AD6" w14:paraId="5ED16663" w14:textId="77777777">
        <w:tc>
          <w:tcPr>
            <w:tcW w:w="568" w:type="dxa"/>
            <w:tcMar>
              <w:left w:w="103" w:type="dxa"/>
            </w:tcMar>
          </w:tcPr>
          <w:p w14:paraId="5ED1665A" w14:textId="77777777" w:rsidR="00F2407F" w:rsidRPr="00A37AD6" w:rsidRDefault="00F2407F">
            <w:pPr>
              <w:tabs>
                <w:tab w:val="left" w:pos="993"/>
              </w:tabs>
              <w:spacing w:after="0"/>
              <w:rPr>
                <w:rFonts w:ascii="Times New Roman" w:hAnsi="Times New Roman" w:cs="Times New Roman"/>
                <w:sz w:val="24"/>
                <w:szCs w:val="24"/>
              </w:rPr>
            </w:pPr>
            <w:r w:rsidRPr="00A37AD6">
              <w:rPr>
                <w:rFonts w:ascii="Times New Roman" w:hAnsi="Times New Roman" w:cs="Times New Roman"/>
                <w:sz w:val="24"/>
                <w:szCs w:val="24"/>
              </w:rPr>
              <w:t>16.</w:t>
            </w:r>
          </w:p>
        </w:tc>
        <w:tc>
          <w:tcPr>
            <w:tcW w:w="2717" w:type="dxa"/>
            <w:tcMar>
              <w:left w:w="103" w:type="dxa"/>
            </w:tcMar>
          </w:tcPr>
          <w:p w14:paraId="5ED1665B" w14:textId="77777777" w:rsidR="00F2407F" w:rsidRPr="00A37AD6" w:rsidRDefault="00F2407F">
            <w:pPr>
              <w:spacing w:after="0"/>
              <w:rPr>
                <w:rFonts w:ascii="Times New Roman" w:hAnsi="Times New Roman" w:cs="Times New Roman"/>
                <w:sz w:val="24"/>
                <w:szCs w:val="24"/>
              </w:rPr>
            </w:pPr>
            <w:r w:rsidRPr="00A37AD6">
              <w:rPr>
                <w:rFonts w:ascii="Times New Roman" w:hAnsi="Times New Roman" w:cs="Times New Roman"/>
                <w:sz w:val="24"/>
                <w:szCs w:val="24"/>
              </w:rPr>
              <w:t>Reglamentuojantys teisės aktai</w:t>
            </w:r>
          </w:p>
        </w:tc>
        <w:tc>
          <w:tcPr>
            <w:tcW w:w="6179" w:type="dxa"/>
            <w:tcMar>
              <w:left w:w="103" w:type="dxa"/>
            </w:tcMar>
          </w:tcPr>
          <w:p w14:paraId="5ED1665C" w14:textId="60D0DBB0" w:rsidR="00F2407F" w:rsidRPr="00A37AD6" w:rsidRDefault="00F2407F">
            <w:pPr>
              <w:pStyle w:val="Lentelsturinys"/>
              <w:snapToGrid w:val="0"/>
              <w:jc w:val="both"/>
            </w:pPr>
            <w:r w:rsidRPr="00A37AD6">
              <w:rPr>
                <w:rStyle w:val="apple-style-span"/>
              </w:rPr>
              <w:t>1. </w:t>
            </w:r>
            <w:hyperlink r:id="rId6" w:history="1">
              <w:r w:rsidRPr="002B7CF8">
                <w:rPr>
                  <w:rStyle w:val="Hipersaitas"/>
                </w:rPr>
                <w:t>Lietuvos Respublikos vietos savivaldos įstatymas</w:t>
              </w:r>
            </w:hyperlink>
            <w:r w:rsidRPr="00A37AD6">
              <w:rPr>
                <w:rStyle w:val="InternetLink"/>
                <w:color w:val="00000A"/>
                <w:u w:val="none"/>
              </w:rPr>
              <w:t>;</w:t>
            </w:r>
            <w:r w:rsidRPr="00A37AD6">
              <w:rPr>
                <w:rStyle w:val="apple-converted-space"/>
              </w:rPr>
              <w:t> </w:t>
            </w:r>
            <w:r w:rsidRPr="00A37AD6">
              <w:br/>
            </w:r>
            <w:r w:rsidRPr="00A37AD6">
              <w:rPr>
                <w:rStyle w:val="apple-style-span"/>
              </w:rPr>
              <w:t>2.</w:t>
            </w:r>
            <w:r w:rsidRPr="00A37AD6">
              <w:rPr>
                <w:rStyle w:val="apple-converted-space"/>
              </w:rPr>
              <w:t> </w:t>
            </w:r>
            <w:hyperlink r:id="rId7" w:history="1">
              <w:r w:rsidRPr="002B7CF8">
                <w:rPr>
                  <w:rStyle w:val="Hipersaitas"/>
                </w:rPr>
                <w:t>Lietuvos Respublikos valstybės ir savivaldybių turto valdymo, naudojimo ir disponavimo juo įstatymas</w:t>
              </w:r>
            </w:hyperlink>
            <w:r w:rsidRPr="00A37AD6">
              <w:rPr>
                <w:rStyle w:val="InternetLink"/>
                <w:color w:val="00000A"/>
                <w:u w:val="none"/>
              </w:rPr>
              <w:t>;</w:t>
            </w:r>
            <w:r w:rsidRPr="00A37AD6">
              <w:rPr>
                <w:rStyle w:val="apple-converted-space"/>
              </w:rPr>
              <w:t> </w:t>
            </w:r>
          </w:p>
          <w:p w14:paraId="5ED1665D" w14:textId="2C7F0076" w:rsidR="00F2407F" w:rsidRPr="00A37AD6" w:rsidRDefault="00F2407F">
            <w:pPr>
              <w:pStyle w:val="Lentelsturinys"/>
              <w:snapToGrid w:val="0"/>
              <w:jc w:val="both"/>
              <w:rPr>
                <w:shd w:val="clear" w:color="auto" w:fill="FFFF00"/>
              </w:rPr>
            </w:pPr>
            <w:r w:rsidRPr="00A37AD6">
              <w:rPr>
                <w:shd w:val="clear" w:color="auto" w:fill="FFFFFF"/>
              </w:rPr>
              <w:t xml:space="preserve">3. </w:t>
            </w:r>
            <w:hyperlink r:id="rId8" w:history="1">
              <w:r w:rsidRPr="002B7CF8">
                <w:rPr>
                  <w:rStyle w:val="Hipersaitas"/>
                  <w:shd w:val="clear" w:color="auto" w:fill="FFFFFF"/>
                </w:rPr>
                <w:t>Lietuvos Respublikos žemės įstatymas</w:t>
              </w:r>
            </w:hyperlink>
            <w:r w:rsidRPr="00A37AD6">
              <w:rPr>
                <w:shd w:val="clear" w:color="auto" w:fill="FFFFFF"/>
              </w:rPr>
              <w:t>;</w:t>
            </w:r>
          </w:p>
          <w:p w14:paraId="5ED1665E" w14:textId="40DBF80A" w:rsidR="00F2407F" w:rsidRPr="00A37AD6" w:rsidRDefault="00F2407F">
            <w:pPr>
              <w:pStyle w:val="Lentelsturinys"/>
              <w:snapToGrid w:val="0"/>
              <w:jc w:val="both"/>
              <w:rPr>
                <w:shd w:val="clear" w:color="auto" w:fill="FFFF00"/>
              </w:rPr>
            </w:pPr>
            <w:r w:rsidRPr="00A37AD6">
              <w:rPr>
                <w:shd w:val="clear" w:color="auto" w:fill="FFFFFF"/>
              </w:rPr>
              <w:t xml:space="preserve">4. </w:t>
            </w:r>
            <w:hyperlink r:id="rId9" w:history="1">
              <w:r w:rsidRPr="002B7CF8">
                <w:rPr>
                  <w:rStyle w:val="Hipersaitas"/>
                  <w:shd w:val="clear" w:color="auto" w:fill="FFFFFF"/>
                </w:rPr>
                <w:t>Lietuvos Respublikos teritorijų planavimo įstatymas</w:t>
              </w:r>
            </w:hyperlink>
            <w:r w:rsidRPr="00A37AD6">
              <w:rPr>
                <w:shd w:val="clear" w:color="auto" w:fill="FFFFFF"/>
              </w:rPr>
              <w:t>;</w:t>
            </w:r>
            <w:r w:rsidRPr="00A37AD6">
              <w:rPr>
                <w:shd w:val="clear" w:color="auto" w:fill="FFFF00"/>
              </w:rPr>
              <w:t xml:space="preserve"> </w:t>
            </w:r>
          </w:p>
          <w:p w14:paraId="5ED1665F" w14:textId="7B2F5DDC" w:rsidR="00F2407F" w:rsidRPr="00A37AD6" w:rsidRDefault="00F2407F">
            <w:pPr>
              <w:pStyle w:val="Lentelsturinys"/>
              <w:snapToGrid w:val="0"/>
              <w:jc w:val="both"/>
            </w:pPr>
            <w:r w:rsidRPr="00A37AD6">
              <w:rPr>
                <w:shd w:val="clear" w:color="auto" w:fill="FFFFFF"/>
              </w:rPr>
              <w:t xml:space="preserve">5. </w:t>
            </w:r>
            <w:hyperlink r:id="rId10" w:history="1">
              <w:r w:rsidRPr="002B7CF8">
                <w:rPr>
                  <w:rStyle w:val="Hipersaitas"/>
                  <w:shd w:val="clear" w:color="auto" w:fill="FFFFFF"/>
                </w:rPr>
                <w:t>Lietuvos Respublikos Vyriausybės 2005 m. rugpjūčio 25 d. nutarimas Nr. 924 ,,Dėl Žemės paėmimo visuomenės poreikiams taisyklių ir žemės paėmimo visuomenės poreikiams projektų rengimo ir įgyvendinimo taisyklių patvirtinimo“</w:t>
              </w:r>
            </w:hyperlink>
            <w:r w:rsidRPr="00A37AD6">
              <w:rPr>
                <w:shd w:val="clear" w:color="auto" w:fill="FFFFFF"/>
              </w:rPr>
              <w:t>;</w:t>
            </w:r>
          </w:p>
          <w:p w14:paraId="5ED16660" w14:textId="3908AEA7" w:rsidR="00F2407F" w:rsidRPr="00A37AD6" w:rsidRDefault="00F2407F">
            <w:pPr>
              <w:pStyle w:val="Lentelsturinys"/>
              <w:snapToGrid w:val="0"/>
              <w:jc w:val="both"/>
            </w:pPr>
            <w:r w:rsidRPr="00A37AD6">
              <w:t xml:space="preserve">6. </w:t>
            </w:r>
            <w:hyperlink r:id="rId11" w:history="1">
              <w:r w:rsidRPr="002B7CF8">
                <w:rPr>
                  <w:rStyle w:val="Hipersaitas"/>
                </w:rPr>
                <w:t xml:space="preserve">Lietuvos Respublikos žemės ūkio ministro 2012 m. gegužės 17 d. įsakymas Nr. 3D-349 ,,Dėl Žemėtvarkos planavimo dokumentų rengimo informacinės sistemos nuostatų ir Žemėtvarkos planavimo dokumentų rengimo informacinės sistemos duomenų </w:t>
              </w:r>
              <w:r w:rsidRPr="002B7CF8">
                <w:rPr>
                  <w:rStyle w:val="Hipersaitas"/>
                  <w:shd w:val="clear" w:color="auto" w:fill="FFFFFF"/>
                </w:rPr>
                <w:t>saugos nuostatų</w:t>
              </w:r>
              <w:r w:rsidRPr="002B7CF8">
                <w:rPr>
                  <w:rStyle w:val="Hipersaitas"/>
                </w:rPr>
                <w:t xml:space="preserve"> </w:t>
              </w:r>
              <w:r w:rsidRPr="002B7CF8">
                <w:rPr>
                  <w:rStyle w:val="Hipersaitas"/>
                  <w:shd w:val="clear" w:color="auto" w:fill="FFFFFF"/>
                </w:rPr>
                <w:t>patvirtinimo“</w:t>
              </w:r>
            </w:hyperlink>
            <w:r w:rsidRPr="00A37AD6">
              <w:rPr>
                <w:shd w:val="clear" w:color="auto" w:fill="FFFFFF"/>
              </w:rPr>
              <w:t>;</w:t>
            </w:r>
          </w:p>
          <w:p w14:paraId="5ED16661" w14:textId="23D84DD4" w:rsidR="00F2407F" w:rsidRPr="00A37AD6" w:rsidRDefault="00F2407F">
            <w:pPr>
              <w:pStyle w:val="Lentelsturinys"/>
              <w:snapToGrid w:val="0"/>
              <w:jc w:val="both"/>
            </w:pPr>
            <w:r w:rsidRPr="00A37AD6">
              <w:rPr>
                <w:shd w:val="clear" w:color="auto" w:fill="FFFFFF"/>
              </w:rPr>
              <w:t xml:space="preserve">7. </w:t>
            </w:r>
            <w:hyperlink r:id="rId12" w:history="1">
              <w:r w:rsidRPr="002B7CF8">
                <w:rPr>
                  <w:rStyle w:val="Hipersaitas"/>
                  <w:shd w:val="clear" w:color="auto" w:fill="FFFFFF"/>
                </w:rPr>
                <w:t>Lietuvos Respublikos Vyriausybės 2007 m. sausio 29 d. nutarimas Nr. 88 „Dėl Geriamojo vandens tiekimo ir nuotekų tvarkymo infrastruktūros objektų išpirkimo tvarkos aprašo patvirtinimo“</w:t>
              </w:r>
            </w:hyperlink>
            <w:r w:rsidRPr="00A37AD6">
              <w:rPr>
                <w:shd w:val="clear" w:color="auto" w:fill="FFFFFF"/>
              </w:rPr>
              <w:t>;</w:t>
            </w:r>
          </w:p>
          <w:p w14:paraId="5ED16662" w14:textId="17B44BC6" w:rsidR="00F2407F" w:rsidRPr="00A37AD6" w:rsidRDefault="00F2407F" w:rsidP="00E804EB">
            <w:pPr>
              <w:pStyle w:val="Lentelsturinys"/>
              <w:snapToGrid w:val="0"/>
              <w:jc w:val="both"/>
            </w:pPr>
            <w:r w:rsidRPr="00A37AD6">
              <w:t xml:space="preserve">8. </w:t>
            </w:r>
            <w:hyperlink r:id="rId13" w:history="1">
              <w:r w:rsidRPr="002B7CF8">
                <w:rPr>
                  <w:rStyle w:val="Hipersaitas"/>
                </w:rPr>
                <w:t>Lietuvos Respublikos aplinkos ministro 2006 m. gruodžio 29 d. įsakymas Nr. D1-626 „Dėl Geriamojo vandens tiekimo ir nuotekų tvarkymo infrastruktūros plėtros planų rengimo taisyklių patvirtinimo</w:t>
              </w:r>
              <w:r w:rsidRPr="002B7CF8">
                <w:rPr>
                  <w:rStyle w:val="Hipersaitas"/>
                  <w:shd w:val="clear" w:color="auto" w:fill="FFFFFF"/>
                </w:rPr>
                <w:t>“</w:t>
              </w:r>
            </w:hyperlink>
            <w:r w:rsidRPr="00A37AD6">
              <w:rPr>
                <w:shd w:val="clear" w:color="auto" w:fill="FFFFFF"/>
              </w:rPr>
              <w:t>.</w:t>
            </w:r>
          </w:p>
        </w:tc>
      </w:tr>
      <w:tr w:rsidR="00F2407F" w:rsidRPr="00A37AD6" w14:paraId="5ED16667" w14:textId="77777777">
        <w:tc>
          <w:tcPr>
            <w:tcW w:w="568" w:type="dxa"/>
            <w:tcMar>
              <w:left w:w="103" w:type="dxa"/>
            </w:tcMar>
          </w:tcPr>
          <w:p w14:paraId="5ED16664" w14:textId="77777777" w:rsidR="00F2407F" w:rsidRPr="00A37AD6" w:rsidRDefault="00F2407F">
            <w:pPr>
              <w:tabs>
                <w:tab w:val="left" w:pos="993"/>
              </w:tabs>
              <w:spacing w:after="0"/>
              <w:rPr>
                <w:rFonts w:ascii="Times New Roman" w:hAnsi="Times New Roman" w:cs="Times New Roman"/>
                <w:sz w:val="24"/>
                <w:szCs w:val="24"/>
              </w:rPr>
            </w:pPr>
            <w:r w:rsidRPr="00A37AD6">
              <w:rPr>
                <w:rFonts w:ascii="Times New Roman" w:hAnsi="Times New Roman" w:cs="Times New Roman"/>
                <w:sz w:val="24"/>
                <w:szCs w:val="24"/>
              </w:rPr>
              <w:t>17.</w:t>
            </w:r>
          </w:p>
        </w:tc>
        <w:tc>
          <w:tcPr>
            <w:tcW w:w="2717" w:type="dxa"/>
            <w:tcMar>
              <w:left w:w="103" w:type="dxa"/>
            </w:tcMar>
          </w:tcPr>
          <w:p w14:paraId="5ED16665" w14:textId="77777777" w:rsidR="00F2407F" w:rsidRPr="00A37AD6" w:rsidRDefault="00F2407F">
            <w:pPr>
              <w:spacing w:after="0"/>
              <w:rPr>
                <w:rFonts w:ascii="Times New Roman" w:hAnsi="Times New Roman" w:cs="Times New Roman"/>
                <w:sz w:val="24"/>
                <w:szCs w:val="24"/>
              </w:rPr>
            </w:pPr>
            <w:r w:rsidRPr="00A37AD6">
              <w:rPr>
                <w:rFonts w:ascii="Times New Roman" w:hAnsi="Times New Roman" w:cs="Times New Roman"/>
                <w:sz w:val="24"/>
                <w:szCs w:val="24"/>
              </w:rPr>
              <w:t>Paslaugos suteikimo kaina</w:t>
            </w:r>
          </w:p>
        </w:tc>
        <w:tc>
          <w:tcPr>
            <w:tcW w:w="6179" w:type="dxa"/>
            <w:tcMar>
              <w:left w:w="103" w:type="dxa"/>
            </w:tcMar>
          </w:tcPr>
          <w:p w14:paraId="5ED16666" w14:textId="77777777" w:rsidR="00F2407F" w:rsidRPr="00A37AD6" w:rsidRDefault="00F2407F">
            <w:pPr>
              <w:pStyle w:val="Lentelsturinys"/>
              <w:snapToGrid w:val="0"/>
              <w:jc w:val="both"/>
              <w:rPr>
                <w:bCs/>
              </w:rPr>
            </w:pPr>
            <w:r w:rsidRPr="00A37AD6">
              <w:rPr>
                <w:bCs/>
              </w:rPr>
              <w:t>Nemokamai</w:t>
            </w:r>
          </w:p>
        </w:tc>
      </w:tr>
      <w:tr w:rsidR="00F2407F" w:rsidRPr="00A37AD6" w14:paraId="5ED16669" w14:textId="77777777">
        <w:tc>
          <w:tcPr>
            <w:tcW w:w="9464" w:type="dxa"/>
            <w:gridSpan w:val="3"/>
            <w:tcMar>
              <w:left w:w="103" w:type="dxa"/>
            </w:tcMar>
          </w:tcPr>
          <w:p w14:paraId="5ED16668" w14:textId="77777777" w:rsidR="00F2407F" w:rsidRPr="00A37AD6" w:rsidRDefault="00F2407F">
            <w:pPr>
              <w:tabs>
                <w:tab w:val="left" w:pos="993"/>
              </w:tabs>
              <w:spacing w:after="0"/>
              <w:jc w:val="both"/>
              <w:rPr>
                <w:rFonts w:ascii="Times New Roman" w:hAnsi="Times New Roman" w:cs="Times New Roman"/>
                <w:sz w:val="24"/>
                <w:szCs w:val="24"/>
              </w:rPr>
            </w:pPr>
            <w:r w:rsidRPr="00A37AD6">
              <w:rPr>
                <w:rFonts w:ascii="Times New Roman" w:hAnsi="Times New Roman" w:cs="Times New Roman"/>
                <w:b/>
                <w:bCs/>
                <w:sz w:val="24"/>
                <w:szCs w:val="24"/>
              </w:rPr>
              <w:t>III dalis – Prašymo forma</w:t>
            </w:r>
          </w:p>
        </w:tc>
      </w:tr>
      <w:tr w:rsidR="00F2407F" w:rsidRPr="00A37AD6" w14:paraId="5ED1666D" w14:textId="77777777">
        <w:tc>
          <w:tcPr>
            <w:tcW w:w="568" w:type="dxa"/>
            <w:tcMar>
              <w:left w:w="103" w:type="dxa"/>
            </w:tcMar>
          </w:tcPr>
          <w:p w14:paraId="5ED1666A" w14:textId="77777777" w:rsidR="00F2407F" w:rsidRPr="00A37AD6" w:rsidRDefault="00F2407F">
            <w:pPr>
              <w:tabs>
                <w:tab w:val="left" w:pos="993"/>
              </w:tabs>
              <w:spacing w:after="0"/>
              <w:rPr>
                <w:rFonts w:ascii="Times New Roman" w:hAnsi="Times New Roman" w:cs="Times New Roman"/>
                <w:sz w:val="24"/>
                <w:szCs w:val="24"/>
              </w:rPr>
            </w:pPr>
            <w:r w:rsidRPr="00A37AD6">
              <w:rPr>
                <w:rFonts w:ascii="Times New Roman" w:hAnsi="Times New Roman" w:cs="Times New Roman"/>
                <w:sz w:val="24"/>
                <w:szCs w:val="24"/>
              </w:rPr>
              <w:t>18</w:t>
            </w:r>
          </w:p>
        </w:tc>
        <w:tc>
          <w:tcPr>
            <w:tcW w:w="2717" w:type="dxa"/>
            <w:tcMar>
              <w:left w:w="103" w:type="dxa"/>
            </w:tcMar>
          </w:tcPr>
          <w:p w14:paraId="5ED1666B" w14:textId="77777777" w:rsidR="00F2407F" w:rsidRPr="00A37AD6" w:rsidRDefault="00F2407F">
            <w:pPr>
              <w:tabs>
                <w:tab w:val="left" w:pos="993"/>
              </w:tabs>
              <w:spacing w:after="0"/>
              <w:rPr>
                <w:rFonts w:ascii="Times New Roman" w:hAnsi="Times New Roman" w:cs="Times New Roman"/>
                <w:sz w:val="24"/>
                <w:szCs w:val="24"/>
              </w:rPr>
            </w:pPr>
            <w:r w:rsidRPr="00A37AD6">
              <w:rPr>
                <w:rFonts w:ascii="Times New Roman" w:hAnsi="Times New Roman" w:cs="Times New Roman"/>
                <w:sz w:val="24"/>
                <w:szCs w:val="24"/>
              </w:rPr>
              <w:t>Prašymo forma</w:t>
            </w:r>
          </w:p>
        </w:tc>
        <w:tc>
          <w:tcPr>
            <w:tcW w:w="6179" w:type="dxa"/>
            <w:tcMar>
              <w:left w:w="103" w:type="dxa"/>
            </w:tcMar>
          </w:tcPr>
          <w:p w14:paraId="5ED1666C" w14:textId="77777777" w:rsidR="00F2407F" w:rsidRPr="00A37AD6" w:rsidRDefault="00F2407F">
            <w:pPr>
              <w:spacing w:after="0"/>
              <w:jc w:val="both"/>
              <w:rPr>
                <w:rFonts w:ascii="Times New Roman" w:hAnsi="Times New Roman" w:cs="Times New Roman"/>
                <w:sz w:val="24"/>
                <w:szCs w:val="24"/>
              </w:rPr>
            </w:pPr>
            <w:r w:rsidRPr="00A37AD6">
              <w:rPr>
                <w:rFonts w:ascii="Times New Roman" w:hAnsi="Times New Roman" w:cs="Times New Roman"/>
                <w:sz w:val="24"/>
                <w:szCs w:val="24"/>
              </w:rPr>
              <w:t xml:space="preserve">Priedas </w:t>
            </w:r>
          </w:p>
        </w:tc>
      </w:tr>
      <w:tr w:rsidR="00F2407F" w:rsidRPr="00A37AD6" w14:paraId="5ED1666F" w14:textId="77777777">
        <w:tc>
          <w:tcPr>
            <w:tcW w:w="9464" w:type="dxa"/>
            <w:gridSpan w:val="3"/>
            <w:tcMar>
              <w:left w:w="103" w:type="dxa"/>
            </w:tcMar>
          </w:tcPr>
          <w:p w14:paraId="5ED1666E" w14:textId="77777777" w:rsidR="00F2407F" w:rsidRPr="00A37AD6" w:rsidRDefault="00F2407F">
            <w:pPr>
              <w:tabs>
                <w:tab w:val="left" w:pos="993"/>
              </w:tabs>
              <w:spacing w:after="0"/>
              <w:jc w:val="both"/>
              <w:rPr>
                <w:rFonts w:ascii="Times New Roman" w:hAnsi="Times New Roman" w:cs="Times New Roman"/>
                <w:sz w:val="24"/>
                <w:szCs w:val="24"/>
              </w:rPr>
            </w:pPr>
            <w:r w:rsidRPr="00A37AD6">
              <w:rPr>
                <w:rFonts w:ascii="Times New Roman" w:hAnsi="Times New Roman" w:cs="Times New Roman"/>
                <w:b/>
                <w:bCs/>
                <w:sz w:val="24"/>
                <w:szCs w:val="24"/>
              </w:rPr>
              <w:t>IV dalis – Paslaugos atlikimo proceso aprašymas</w:t>
            </w:r>
          </w:p>
        </w:tc>
      </w:tr>
      <w:tr w:rsidR="00F2407F" w:rsidRPr="00A37AD6" w14:paraId="5ED16677" w14:textId="77777777">
        <w:tc>
          <w:tcPr>
            <w:tcW w:w="568" w:type="dxa"/>
            <w:tcMar>
              <w:left w:w="103" w:type="dxa"/>
            </w:tcMar>
          </w:tcPr>
          <w:p w14:paraId="5ED16670" w14:textId="77777777" w:rsidR="00F2407F" w:rsidRPr="00A37AD6" w:rsidRDefault="00F2407F">
            <w:pPr>
              <w:tabs>
                <w:tab w:val="left" w:pos="993"/>
              </w:tabs>
              <w:rPr>
                <w:rFonts w:ascii="Times New Roman" w:hAnsi="Times New Roman" w:cs="Times New Roman"/>
                <w:sz w:val="24"/>
                <w:szCs w:val="24"/>
              </w:rPr>
            </w:pPr>
            <w:r w:rsidRPr="00A37AD6">
              <w:rPr>
                <w:rFonts w:ascii="Times New Roman" w:hAnsi="Times New Roman" w:cs="Times New Roman"/>
                <w:sz w:val="24"/>
                <w:szCs w:val="24"/>
              </w:rPr>
              <w:t>19.</w:t>
            </w:r>
          </w:p>
        </w:tc>
        <w:tc>
          <w:tcPr>
            <w:tcW w:w="2717" w:type="dxa"/>
            <w:tcMar>
              <w:left w:w="103" w:type="dxa"/>
            </w:tcMar>
          </w:tcPr>
          <w:p w14:paraId="5ED16671" w14:textId="77777777" w:rsidR="00F2407F" w:rsidRPr="00A37AD6" w:rsidRDefault="00F2407F">
            <w:pPr>
              <w:tabs>
                <w:tab w:val="left" w:pos="993"/>
              </w:tabs>
              <w:rPr>
                <w:rFonts w:ascii="Times New Roman" w:hAnsi="Times New Roman" w:cs="Times New Roman"/>
                <w:sz w:val="24"/>
                <w:szCs w:val="24"/>
              </w:rPr>
            </w:pPr>
            <w:r w:rsidRPr="00A37AD6">
              <w:rPr>
                <w:rFonts w:ascii="Times New Roman" w:hAnsi="Times New Roman" w:cs="Times New Roman"/>
                <w:sz w:val="24"/>
                <w:szCs w:val="24"/>
              </w:rPr>
              <w:t>Paslaugos atlikėjas</w:t>
            </w:r>
          </w:p>
        </w:tc>
        <w:tc>
          <w:tcPr>
            <w:tcW w:w="6179" w:type="dxa"/>
            <w:tcMar>
              <w:left w:w="103" w:type="dxa"/>
            </w:tcMar>
          </w:tcPr>
          <w:p w14:paraId="5ED16672" w14:textId="77777777" w:rsidR="00F2407F" w:rsidRPr="00A37AD6" w:rsidRDefault="00F2407F">
            <w:pPr>
              <w:spacing w:after="0" w:line="240" w:lineRule="auto"/>
              <w:jc w:val="both"/>
            </w:pPr>
            <w:r w:rsidRPr="00A37AD6">
              <w:rPr>
                <w:rFonts w:ascii="Times New Roman" w:hAnsi="Times New Roman" w:cs="Times New Roman"/>
                <w:sz w:val="24"/>
                <w:szCs w:val="24"/>
              </w:rPr>
              <w:t xml:space="preserve">Skyriaus vedėjas </w:t>
            </w:r>
            <w:hyperlink r:id="rId14">
              <w:r w:rsidRPr="00A37AD6">
                <w:rPr>
                  <w:rStyle w:val="InternetLink"/>
                  <w:rFonts w:ascii="Times New Roman" w:hAnsi="Times New Roman"/>
                  <w:color w:val="00000A"/>
                  <w:sz w:val="24"/>
                  <w:szCs w:val="24"/>
                  <w:u w:val="none"/>
                </w:rPr>
                <w:t>Alfredas  Budrys</w:t>
              </w:r>
            </w:hyperlink>
            <w:r w:rsidRPr="00A37AD6">
              <w:rPr>
                <w:rFonts w:ascii="Times New Roman" w:hAnsi="Times New Roman" w:cs="Times New Roman"/>
                <w:sz w:val="24"/>
                <w:szCs w:val="24"/>
              </w:rPr>
              <w:t>,</w:t>
            </w:r>
            <w:r w:rsidRPr="00A37AD6">
              <w:t xml:space="preserve"> </w:t>
            </w:r>
            <w:r w:rsidRPr="00A37AD6">
              <w:rPr>
                <w:rFonts w:ascii="Times New Roman" w:hAnsi="Times New Roman" w:cs="Times New Roman"/>
                <w:sz w:val="24"/>
                <w:szCs w:val="24"/>
              </w:rPr>
              <w:t>tel.</w:t>
            </w:r>
            <w:r w:rsidRPr="00A37AD6">
              <w:rPr>
                <w:rFonts w:ascii="Times New Roman" w:hAnsi="Times New Roman" w:cs="Times New Roman"/>
              </w:rPr>
              <w:t xml:space="preserve"> </w:t>
            </w:r>
            <w:r w:rsidRPr="00A37AD6">
              <w:rPr>
                <w:rFonts w:ascii="Times New Roman" w:hAnsi="Times New Roman" w:cs="Times New Roman"/>
                <w:sz w:val="24"/>
                <w:szCs w:val="24"/>
              </w:rPr>
              <w:t>(8 41)  59 66 57,</w:t>
            </w:r>
          </w:p>
          <w:p w14:paraId="5ED16673" w14:textId="3C9D55BD" w:rsidR="00F2407F" w:rsidRPr="00A37AD6" w:rsidRDefault="00F2407F">
            <w:pPr>
              <w:spacing w:after="0" w:line="240" w:lineRule="auto"/>
              <w:jc w:val="both"/>
            </w:pPr>
            <w:r w:rsidRPr="00A37AD6">
              <w:rPr>
                <w:rFonts w:ascii="Times New Roman" w:hAnsi="Times New Roman" w:cs="Times New Roman"/>
                <w:sz w:val="24"/>
                <w:szCs w:val="24"/>
              </w:rPr>
              <w:t>el. p.</w:t>
            </w:r>
            <w:r w:rsidR="004563EA">
              <w:rPr>
                <w:rFonts w:ascii="Times New Roman" w:hAnsi="Times New Roman" w:cs="Times New Roman"/>
                <w:sz w:val="24"/>
                <w:szCs w:val="24"/>
              </w:rPr>
              <w:t xml:space="preserve"> </w:t>
            </w:r>
            <w:hyperlink r:id="rId15" w:history="1">
              <w:r w:rsidR="004563EA" w:rsidRPr="00922BA4">
                <w:rPr>
                  <w:rStyle w:val="Hipersaitas"/>
                  <w:rFonts w:ascii="Times New Roman" w:hAnsi="Times New Roman" w:cs="Times New Roman"/>
                  <w:sz w:val="24"/>
                  <w:szCs w:val="24"/>
                </w:rPr>
                <w:t>tvs@siauliuraj.lt</w:t>
              </w:r>
            </w:hyperlink>
            <w:r w:rsidR="004563EA">
              <w:rPr>
                <w:rFonts w:ascii="Times New Roman" w:hAnsi="Times New Roman" w:cs="Times New Roman"/>
                <w:sz w:val="24"/>
                <w:szCs w:val="24"/>
              </w:rPr>
              <w:t xml:space="preserve">; </w:t>
            </w:r>
          </w:p>
          <w:p w14:paraId="5ED16674" w14:textId="77777777" w:rsidR="00F2407F" w:rsidRPr="00A37AD6" w:rsidRDefault="00F2407F">
            <w:pPr>
              <w:spacing w:after="0" w:line="240" w:lineRule="auto"/>
              <w:jc w:val="both"/>
              <w:rPr>
                <w:rFonts w:ascii="Times New Roman" w:hAnsi="Times New Roman" w:cs="Times New Roman"/>
                <w:sz w:val="24"/>
                <w:szCs w:val="24"/>
              </w:rPr>
            </w:pPr>
            <w:r w:rsidRPr="00A37AD6">
              <w:rPr>
                <w:rFonts w:ascii="Times New Roman" w:hAnsi="Times New Roman" w:cs="Times New Roman"/>
                <w:sz w:val="24"/>
                <w:szCs w:val="24"/>
              </w:rPr>
              <w:t xml:space="preserve">Vyriausiasis specialistas Edmundas Žalys, </w:t>
            </w:r>
          </w:p>
          <w:p w14:paraId="5ED16675" w14:textId="749638F0" w:rsidR="00F2407F" w:rsidRPr="00A37AD6" w:rsidRDefault="00F2407F">
            <w:pPr>
              <w:spacing w:after="0" w:line="240" w:lineRule="auto"/>
              <w:jc w:val="both"/>
            </w:pPr>
            <w:r w:rsidRPr="00A37AD6">
              <w:rPr>
                <w:rFonts w:ascii="Times New Roman" w:hAnsi="Times New Roman" w:cs="Times New Roman"/>
                <w:sz w:val="24"/>
                <w:szCs w:val="24"/>
              </w:rPr>
              <w:t>tel. (8 41) 43 76 59, el. p.</w:t>
            </w:r>
            <w:r w:rsidR="004563EA">
              <w:rPr>
                <w:rFonts w:ascii="Times New Roman" w:hAnsi="Times New Roman" w:cs="Times New Roman"/>
                <w:sz w:val="24"/>
                <w:szCs w:val="24"/>
              </w:rPr>
              <w:t xml:space="preserve"> </w:t>
            </w:r>
            <w:hyperlink r:id="rId16" w:history="1">
              <w:r w:rsidR="004563EA" w:rsidRPr="00922BA4">
                <w:rPr>
                  <w:rStyle w:val="Hipersaitas"/>
                  <w:rFonts w:ascii="Times New Roman" w:hAnsi="Times New Roman" w:cs="Times New Roman"/>
                  <w:sz w:val="24"/>
                  <w:szCs w:val="24"/>
                </w:rPr>
                <w:t>edmundas.zalys@siauliuraj.lt</w:t>
              </w:r>
            </w:hyperlink>
            <w:r w:rsidR="004563EA">
              <w:rPr>
                <w:rFonts w:ascii="Times New Roman" w:hAnsi="Times New Roman" w:cs="Times New Roman"/>
                <w:sz w:val="24"/>
                <w:szCs w:val="24"/>
              </w:rPr>
              <w:t xml:space="preserve">. </w:t>
            </w:r>
          </w:p>
          <w:p w14:paraId="5ED16676" w14:textId="77777777" w:rsidR="00F2407F" w:rsidRPr="00A37AD6" w:rsidRDefault="00F2407F" w:rsidP="002D72C9">
            <w:pPr>
              <w:spacing w:after="0" w:line="240" w:lineRule="auto"/>
              <w:jc w:val="both"/>
              <w:rPr>
                <w:shd w:val="clear" w:color="auto" w:fill="FFFF00"/>
              </w:rPr>
            </w:pPr>
            <w:r w:rsidRPr="00A37AD6">
              <w:rPr>
                <w:rFonts w:ascii="Times New Roman" w:hAnsi="Times New Roman" w:cs="Times New Roman"/>
                <w:sz w:val="24"/>
                <w:szCs w:val="24"/>
                <w:shd w:val="clear" w:color="auto" w:fill="FFFFFF"/>
              </w:rPr>
              <w:t>Dėl nenumatytų aplinkybių gali būti paskirti kiti  asmenys.</w:t>
            </w:r>
            <w:r w:rsidRPr="00A37AD6">
              <w:rPr>
                <w:rFonts w:ascii="Times New Roman" w:hAnsi="Times New Roman" w:cs="Times New Roman"/>
                <w:sz w:val="24"/>
                <w:szCs w:val="24"/>
                <w:shd w:val="clear" w:color="auto" w:fill="FFFF00"/>
              </w:rPr>
              <w:t xml:space="preserve"> </w:t>
            </w:r>
          </w:p>
        </w:tc>
      </w:tr>
      <w:tr w:rsidR="00F2407F" w:rsidRPr="00A37AD6" w14:paraId="5ED16680" w14:textId="77777777">
        <w:tc>
          <w:tcPr>
            <w:tcW w:w="568" w:type="dxa"/>
            <w:tcMar>
              <w:left w:w="103" w:type="dxa"/>
            </w:tcMar>
          </w:tcPr>
          <w:p w14:paraId="5ED16678" w14:textId="77777777" w:rsidR="00F2407F" w:rsidRPr="00A37AD6" w:rsidRDefault="00F2407F">
            <w:pPr>
              <w:tabs>
                <w:tab w:val="left" w:pos="993"/>
              </w:tabs>
              <w:rPr>
                <w:rFonts w:ascii="Times New Roman" w:hAnsi="Times New Roman" w:cs="Times New Roman"/>
                <w:sz w:val="24"/>
                <w:szCs w:val="24"/>
              </w:rPr>
            </w:pPr>
            <w:r w:rsidRPr="00A37AD6">
              <w:rPr>
                <w:rFonts w:ascii="Times New Roman" w:hAnsi="Times New Roman" w:cs="Times New Roman"/>
                <w:sz w:val="24"/>
                <w:szCs w:val="24"/>
              </w:rPr>
              <w:t>20.</w:t>
            </w:r>
          </w:p>
        </w:tc>
        <w:tc>
          <w:tcPr>
            <w:tcW w:w="2717" w:type="dxa"/>
            <w:tcMar>
              <w:left w:w="103" w:type="dxa"/>
            </w:tcMar>
          </w:tcPr>
          <w:p w14:paraId="5ED16679" w14:textId="77777777" w:rsidR="00F2407F" w:rsidRPr="00A37AD6" w:rsidRDefault="00F2407F">
            <w:pPr>
              <w:rPr>
                <w:rFonts w:ascii="Times New Roman" w:hAnsi="Times New Roman" w:cs="Times New Roman"/>
                <w:sz w:val="24"/>
                <w:szCs w:val="24"/>
              </w:rPr>
            </w:pPr>
            <w:r w:rsidRPr="00A37AD6">
              <w:rPr>
                <w:rFonts w:ascii="Times New Roman" w:hAnsi="Times New Roman" w:cs="Times New Roman"/>
                <w:sz w:val="24"/>
                <w:szCs w:val="24"/>
              </w:rPr>
              <w:t>Paslaugos atlikimo eiga</w:t>
            </w:r>
          </w:p>
        </w:tc>
        <w:tc>
          <w:tcPr>
            <w:tcW w:w="6179" w:type="dxa"/>
            <w:tcMar>
              <w:left w:w="103" w:type="dxa"/>
            </w:tcMar>
          </w:tcPr>
          <w:p w14:paraId="5ED1667A" w14:textId="2EECAC83" w:rsidR="00F2407F" w:rsidRPr="00A37AD6" w:rsidRDefault="00F2407F">
            <w:pPr>
              <w:spacing w:after="0" w:line="240" w:lineRule="auto"/>
              <w:jc w:val="both"/>
              <w:rPr>
                <w:rFonts w:ascii="Times New Roman" w:hAnsi="Times New Roman" w:cs="Times New Roman"/>
                <w:sz w:val="24"/>
                <w:szCs w:val="24"/>
              </w:rPr>
            </w:pPr>
            <w:r w:rsidRPr="00A37AD6">
              <w:rPr>
                <w:rFonts w:ascii="Times New Roman" w:hAnsi="Times New Roman" w:cs="Times New Roman"/>
                <w:sz w:val="24"/>
                <w:szCs w:val="24"/>
              </w:rPr>
              <w:t>1. Interesantas pateikia prašymą</w:t>
            </w:r>
            <w:r w:rsidR="0060183C" w:rsidRPr="00A37AD6">
              <w:rPr>
                <w:rFonts w:ascii="Times New Roman" w:hAnsi="Times New Roman" w:cs="Times New Roman"/>
                <w:sz w:val="24"/>
                <w:szCs w:val="24"/>
              </w:rPr>
              <w:t xml:space="preserve"> </w:t>
            </w:r>
            <w:r w:rsidRPr="00A37AD6">
              <w:rPr>
                <w:rFonts w:ascii="Times New Roman" w:hAnsi="Times New Roman" w:cs="Times New Roman"/>
                <w:sz w:val="24"/>
                <w:szCs w:val="24"/>
              </w:rPr>
              <w:t xml:space="preserve">Savivaldybės administracijos priimamojo darbuotojui. </w:t>
            </w:r>
          </w:p>
          <w:p w14:paraId="5ED1667B" w14:textId="77777777" w:rsidR="00F2407F" w:rsidRPr="00A37AD6" w:rsidRDefault="00F2407F">
            <w:pPr>
              <w:spacing w:after="0" w:line="240" w:lineRule="auto"/>
              <w:jc w:val="both"/>
              <w:rPr>
                <w:rFonts w:ascii="Times New Roman" w:hAnsi="Times New Roman" w:cs="Times New Roman"/>
                <w:sz w:val="24"/>
                <w:szCs w:val="24"/>
              </w:rPr>
            </w:pPr>
            <w:r w:rsidRPr="00A37AD6">
              <w:rPr>
                <w:rFonts w:ascii="Times New Roman" w:hAnsi="Times New Roman" w:cs="Times New Roman"/>
                <w:sz w:val="24"/>
                <w:szCs w:val="24"/>
              </w:rPr>
              <w:t xml:space="preserve">2. Su gautu prašymu supažindinamas administracijos direktorius, kuris uždeda rezoliuciją ir paskiria pagal kompetenciją paslaugos atlikimo vykdytojus, nurodo užduočių vykdymo terminus ir nustato kontrolės tipą. </w:t>
            </w:r>
          </w:p>
          <w:p w14:paraId="5ED1667C" w14:textId="77777777" w:rsidR="00F2407F" w:rsidRPr="00A37AD6" w:rsidRDefault="00F2407F">
            <w:pPr>
              <w:spacing w:after="0" w:line="240" w:lineRule="auto"/>
              <w:jc w:val="both"/>
              <w:rPr>
                <w:rFonts w:ascii="Times New Roman" w:hAnsi="Times New Roman" w:cs="Times New Roman"/>
                <w:sz w:val="24"/>
                <w:szCs w:val="24"/>
              </w:rPr>
            </w:pPr>
            <w:r w:rsidRPr="00A37AD6">
              <w:rPr>
                <w:rFonts w:ascii="Times New Roman" w:hAnsi="Times New Roman" w:cs="Times New Roman"/>
                <w:sz w:val="24"/>
                <w:szCs w:val="24"/>
              </w:rPr>
              <w:t>3. Prašymas su rezoliucijomis pavedamas Turto valdymo skyriui.</w:t>
            </w:r>
          </w:p>
          <w:p w14:paraId="5ED1667D" w14:textId="77777777" w:rsidR="00F2407F" w:rsidRPr="00A37AD6" w:rsidRDefault="00F2407F">
            <w:pPr>
              <w:spacing w:after="0" w:line="240" w:lineRule="auto"/>
              <w:jc w:val="both"/>
            </w:pPr>
            <w:r w:rsidRPr="00A37AD6">
              <w:rPr>
                <w:rFonts w:ascii="Times New Roman" w:hAnsi="Times New Roman" w:cs="Times New Roman"/>
                <w:sz w:val="24"/>
                <w:szCs w:val="24"/>
              </w:rPr>
              <w:t xml:space="preserve">4. Turto valdymo skyrius </w:t>
            </w:r>
            <w:r w:rsidRPr="00A37AD6">
              <w:rPr>
                <w:rFonts w:ascii="Times New Roman" w:hAnsi="Times New Roman" w:cs="Times New Roman"/>
                <w:sz w:val="24"/>
                <w:szCs w:val="24"/>
                <w:shd w:val="clear" w:color="auto" w:fill="FFFFFF"/>
              </w:rPr>
              <w:t xml:space="preserve">išnagrinėja pateiktą prašymą ir prie jo pridėtus </w:t>
            </w:r>
            <w:r w:rsidRPr="00A37AD6">
              <w:rPr>
                <w:rFonts w:ascii="Times New Roman" w:hAnsi="Times New Roman" w:cs="Times New Roman"/>
                <w:sz w:val="24"/>
                <w:szCs w:val="24"/>
              </w:rPr>
              <w:t xml:space="preserve"> dokumentus, sutikrina pateiktus duomenis su VĮ </w:t>
            </w:r>
            <w:r w:rsidRPr="00A37AD6">
              <w:rPr>
                <w:rFonts w:ascii="Times New Roman" w:hAnsi="Times New Roman" w:cs="Times New Roman"/>
                <w:color w:val="auto"/>
                <w:sz w:val="24"/>
                <w:szCs w:val="24"/>
              </w:rPr>
              <w:t xml:space="preserve">Registrų centras </w:t>
            </w:r>
            <w:r w:rsidRPr="00A37AD6">
              <w:rPr>
                <w:rFonts w:ascii="Times New Roman" w:hAnsi="Times New Roman" w:cs="Times New Roman"/>
                <w:sz w:val="24"/>
                <w:szCs w:val="24"/>
              </w:rPr>
              <w:t>duomenimis</w:t>
            </w:r>
            <w:r w:rsidRPr="00A37AD6">
              <w:rPr>
                <w:rFonts w:ascii="Times New Roman" w:hAnsi="Times New Roman" w:cs="Times New Roman"/>
                <w:sz w:val="24"/>
                <w:szCs w:val="24"/>
                <w:shd w:val="clear" w:color="auto" w:fill="FFFFFF"/>
              </w:rPr>
              <w:t xml:space="preserve">, jeigu reikia, kreipiasi į kitas institucijas dėl dokumentų, išvadų gavimo. Organizuoja turto būklės kontrolinį, kokybinį patikrinimą pagal pateiktą projektą bei atlieka kitus veiksmus, būtinus turto vertei nustatyti. </w:t>
            </w:r>
            <w:r w:rsidRPr="00A37AD6">
              <w:rPr>
                <w:rFonts w:ascii="Times New Roman" w:hAnsi="Times New Roman" w:cs="Times New Roman"/>
                <w:sz w:val="24"/>
                <w:szCs w:val="24"/>
                <w:shd w:val="clear" w:color="auto" w:fill="FFFFFF"/>
              </w:rPr>
              <w:lastRenderedPageBreak/>
              <w:t>Informuoja pareiškėją jeigu nėra pateikti visi reikiami dokumentai ar kita prašymo nagrinėjimui svarbi informacija.</w:t>
            </w:r>
            <w:r w:rsidRPr="00A37AD6">
              <w:rPr>
                <w:rFonts w:ascii="Times New Roman" w:hAnsi="Times New Roman" w:cs="Times New Roman"/>
                <w:sz w:val="24"/>
                <w:szCs w:val="24"/>
                <w:shd w:val="clear" w:color="auto" w:fill="FFFF00"/>
              </w:rPr>
              <w:t xml:space="preserve"> </w:t>
            </w:r>
          </w:p>
          <w:p w14:paraId="5ED1667E" w14:textId="77777777" w:rsidR="00F2407F" w:rsidRPr="00A37AD6" w:rsidRDefault="00F2407F">
            <w:pPr>
              <w:spacing w:after="0" w:line="240" w:lineRule="auto"/>
              <w:jc w:val="both"/>
            </w:pPr>
            <w:r w:rsidRPr="00A37AD6">
              <w:rPr>
                <w:rFonts w:ascii="Times New Roman" w:hAnsi="Times New Roman" w:cs="Times New Roman"/>
                <w:sz w:val="24"/>
                <w:szCs w:val="24"/>
              </w:rPr>
              <w:t xml:space="preserve">5. </w:t>
            </w:r>
            <w:r w:rsidRPr="00A37AD6">
              <w:rPr>
                <w:rStyle w:val="apple-style-span"/>
                <w:rFonts w:ascii="Times New Roman" w:hAnsi="Times New Roman"/>
                <w:sz w:val="24"/>
                <w:szCs w:val="24"/>
              </w:rPr>
              <w:t xml:space="preserve">Išnagrinėjus prašymą parengiamas tarybos sprendimo projektas dėl nekilnojamojo turto pirkimo </w:t>
            </w:r>
            <w:r w:rsidRPr="00A37AD6">
              <w:rPr>
                <w:rStyle w:val="apple-style-span"/>
                <w:rFonts w:ascii="Times New Roman" w:hAnsi="Times New Roman"/>
                <w:sz w:val="24"/>
                <w:szCs w:val="24"/>
                <w:shd w:val="clear" w:color="auto" w:fill="FFFFFF"/>
              </w:rPr>
              <w:t>ar perėmimo</w:t>
            </w:r>
            <w:r w:rsidRPr="00A37AD6">
              <w:rPr>
                <w:rStyle w:val="apple-style-span"/>
                <w:rFonts w:ascii="Times New Roman" w:hAnsi="Times New Roman"/>
                <w:sz w:val="24"/>
                <w:szCs w:val="24"/>
                <w:shd w:val="clear" w:color="auto" w:fill="FFFF00"/>
              </w:rPr>
              <w:t xml:space="preserve"> </w:t>
            </w:r>
            <w:r w:rsidRPr="00A37AD6">
              <w:rPr>
                <w:rStyle w:val="apple-style-span"/>
                <w:rFonts w:ascii="Times New Roman" w:hAnsi="Times New Roman"/>
                <w:sz w:val="24"/>
                <w:szCs w:val="24"/>
                <w:shd w:val="clear" w:color="auto" w:fill="FFFFFF"/>
              </w:rPr>
              <w:t>savivaldybės nuosavybėn arba atsisakymo tenkinti prašymą.</w:t>
            </w:r>
          </w:p>
          <w:p w14:paraId="5ED1667F" w14:textId="77777777" w:rsidR="00F2407F" w:rsidRPr="00A37AD6" w:rsidRDefault="00F2407F">
            <w:pPr>
              <w:spacing w:after="0" w:line="240" w:lineRule="auto"/>
              <w:jc w:val="both"/>
              <w:rPr>
                <w:rFonts w:ascii="Times New Roman" w:hAnsi="Times New Roman" w:cs="Times New Roman"/>
                <w:sz w:val="24"/>
                <w:szCs w:val="24"/>
              </w:rPr>
            </w:pPr>
            <w:r w:rsidRPr="00A37AD6">
              <w:rPr>
                <w:rStyle w:val="apple-style-span"/>
                <w:rFonts w:ascii="Times New Roman" w:hAnsi="Times New Roman"/>
                <w:sz w:val="24"/>
                <w:szCs w:val="24"/>
              </w:rPr>
              <w:t>6. Savivaldybės tarybai priėmus sprendimą pirkti ar perimti nekilnojamąjį turtą</w:t>
            </w:r>
            <w:r w:rsidRPr="00A37AD6">
              <w:rPr>
                <w:rFonts w:ascii="Times New Roman" w:hAnsi="Times New Roman" w:cs="Times New Roman"/>
                <w:sz w:val="24"/>
                <w:szCs w:val="24"/>
              </w:rPr>
              <w:t>,</w:t>
            </w:r>
            <w:r w:rsidRPr="00A37AD6">
              <w:rPr>
                <w:rStyle w:val="apple-style-span"/>
                <w:rFonts w:ascii="Times New Roman" w:hAnsi="Times New Roman"/>
                <w:sz w:val="24"/>
                <w:szCs w:val="24"/>
              </w:rPr>
              <w:t xml:space="preserve"> Šiaulių rajono savivaldybės administracija įstatymų ir kitų teisės aktų nustatyta tvarka organizuoja pirkimo ar perėmimo procedūrą.</w:t>
            </w:r>
          </w:p>
        </w:tc>
      </w:tr>
      <w:tr w:rsidR="00F2407F" w:rsidRPr="00A37AD6" w14:paraId="5ED16682" w14:textId="77777777">
        <w:tc>
          <w:tcPr>
            <w:tcW w:w="9464" w:type="dxa"/>
            <w:gridSpan w:val="3"/>
            <w:tcMar>
              <w:left w:w="103" w:type="dxa"/>
            </w:tcMar>
          </w:tcPr>
          <w:p w14:paraId="5ED16681" w14:textId="77777777" w:rsidR="00F2407F" w:rsidRPr="00A37AD6" w:rsidRDefault="00F2407F">
            <w:pPr>
              <w:spacing w:after="0" w:line="240" w:lineRule="auto"/>
              <w:jc w:val="both"/>
              <w:rPr>
                <w:rFonts w:ascii="Times New Roman" w:hAnsi="Times New Roman" w:cs="Times New Roman"/>
                <w:b/>
                <w:bCs/>
                <w:sz w:val="24"/>
                <w:szCs w:val="24"/>
              </w:rPr>
            </w:pPr>
            <w:r w:rsidRPr="00A37AD6">
              <w:rPr>
                <w:rFonts w:ascii="Times New Roman" w:hAnsi="Times New Roman" w:cs="Times New Roman"/>
                <w:b/>
                <w:bCs/>
                <w:sz w:val="24"/>
                <w:szCs w:val="24"/>
              </w:rPr>
              <w:lastRenderedPageBreak/>
              <w:t>V dalis – Paslaugos teikimo proceso aprašymas (Instrukcija asmenų aptarnavimo padalinio specialistui)</w:t>
            </w:r>
          </w:p>
        </w:tc>
      </w:tr>
      <w:tr w:rsidR="00F2407F" w:rsidRPr="00A37AD6" w14:paraId="5ED1668A" w14:textId="77777777">
        <w:tc>
          <w:tcPr>
            <w:tcW w:w="568" w:type="dxa"/>
            <w:tcMar>
              <w:left w:w="103" w:type="dxa"/>
            </w:tcMar>
          </w:tcPr>
          <w:p w14:paraId="5ED16683" w14:textId="77777777" w:rsidR="00F2407F" w:rsidRPr="00A37AD6" w:rsidRDefault="00F2407F">
            <w:pPr>
              <w:tabs>
                <w:tab w:val="left" w:pos="993"/>
              </w:tabs>
              <w:spacing w:after="0"/>
              <w:rPr>
                <w:rFonts w:ascii="Times New Roman" w:hAnsi="Times New Roman" w:cs="Times New Roman"/>
                <w:sz w:val="24"/>
                <w:szCs w:val="24"/>
              </w:rPr>
            </w:pPr>
            <w:r w:rsidRPr="00A37AD6">
              <w:rPr>
                <w:rFonts w:ascii="Times New Roman" w:hAnsi="Times New Roman" w:cs="Times New Roman"/>
                <w:sz w:val="24"/>
                <w:szCs w:val="24"/>
              </w:rPr>
              <w:t>21.</w:t>
            </w:r>
          </w:p>
        </w:tc>
        <w:tc>
          <w:tcPr>
            <w:tcW w:w="2717" w:type="dxa"/>
            <w:tcMar>
              <w:left w:w="103" w:type="dxa"/>
            </w:tcMar>
          </w:tcPr>
          <w:p w14:paraId="5ED16684" w14:textId="77777777" w:rsidR="00F2407F" w:rsidRPr="00A37AD6" w:rsidRDefault="00F2407F" w:rsidP="00FA1855">
            <w:pPr>
              <w:tabs>
                <w:tab w:val="left" w:pos="993"/>
              </w:tabs>
              <w:spacing w:after="0"/>
              <w:rPr>
                <w:rFonts w:ascii="Times New Roman" w:hAnsi="Times New Roman" w:cs="Times New Roman"/>
                <w:sz w:val="24"/>
                <w:szCs w:val="24"/>
              </w:rPr>
            </w:pPr>
            <w:r w:rsidRPr="00A37AD6">
              <w:rPr>
                <w:rFonts w:ascii="Times New Roman" w:hAnsi="Times New Roman" w:cs="Times New Roman"/>
                <w:sz w:val="24"/>
                <w:szCs w:val="24"/>
              </w:rPr>
              <w:t>Prašymo įforminimo eiga</w:t>
            </w:r>
          </w:p>
        </w:tc>
        <w:tc>
          <w:tcPr>
            <w:tcW w:w="6179" w:type="dxa"/>
            <w:tcMar>
              <w:left w:w="103" w:type="dxa"/>
            </w:tcMar>
          </w:tcPr>
          <w:p w14:paraId="5ED16685" w14:textId="6E733FF7" w:rsidR="00F2407F" w:rsidRPr="00A37AD6" w:rsidRDefault="00F2407F">
            <w:pPr>
              <w:tabs>
                <w:tab w:val="left" w:pos="993"/>
              </w:tabs>
              <w:spacing w:after="0" w:line="240" w:lineRule="auto"/>
              <w:jc w:val="both"/>
              <w:rPr>
                <w:rFonts w:ascii="Times New Roman" w:hAnsi="Times New Roman" w:cs="Times New Roman"/>
                <w:sz w:val="24"/>
                <w:szCs w:val="24"/>
              </w:rPr>
            </w:pPr>
            <w:r w:rsidRPr="00A37AD6">
              <w:rPr>
                <w:rFonts w:ascii="Times New Roman" w:hAnsi="Times New Roman" w:cs="Times New Roman"/>
                <w:sz w:val="24"/>
                <w:szCs w:val="24"/>
              </w:rPr>
              <w:t xml:space="preserve">1. Bendrųjų reikalų skyriaus darbuotojas užregistruoja gautą prašymą gautų dokumentų registre. </w:t>
            </w:r>
          </w:p>
          <w:p w14:paraId="5ED16686" w14:textId="37547601" w:rsidR="00F2407F" w:rsidRPr="00A37AD6" w:rsidRDefault="004563EA">
            <w:pPr>
              <w:tabs>
                <w:tab w:val="left" w:pos="993"/>
              </w:tabs>
              <w:spacing w:after="0" w:line="240" w:lineRule="auto"/>
              <w:jc w:val="both"/>
            </w:pPr>
            <w:r>
              <w:rPr>
                <w:rFonts w:ascii="Times New Roman" w:hAnsi="Times New Roman" w:cs="Times New Roman"/>
                <w:sz w:val="24"/>
                <w:szCs w:val="24"/>
              </w:rPr>
              <w:t>2</w:t>
            </w:r>
            <w:r w:rsidR="00F2407F" w:rsidRPr="00A37AD6">
              <w:rPr>
                <w:rFonts w:ascii="Times New Roman" w:hAnsi="Times New Roman" w:cs="Times New Roman"/>
                <w:sz w:val="24"/>
                <w:szCs w:val="24"/>
              </w:rPr>
              <w:t xml:space="preserve">. Asmuo, atsakingas už prašymo priėmimą, </w:t>
            </w:r>
            <w:r w:rsidR="00F2407F" w:rsidRPr="00A37AD6">
              <w:rPr>
                <w:rFonts w:ascii="Times New Roman" w:hAnsi="Times New Roman" w:cs="Times New Roman"/>
                <w:sz w:val="24"/>
                <w:szCs w:val="24"/>
                <w:shd w:val="clear" w:color="auto" w:fill="FFFFFF"/>
              </w:rPr>
              <w:t>sutikrina ar</w:t>
            </w:r>
            <w:r w:rsidR="00F2407F" w:rsidRPr="00A37AD6">
              <w:rPr>
                <w:rFonts w:ascii="Times New Roman" w:hAnsi="Times New Roman" w:cs="Times New Roman"/>
                <w:sz w:val="24"/>
                <w:szCs w:val="24"/>
                <w:shd w:val="clear" w:color="auto" w:fill="FFFF00"/>
              </w:rPr>
              <w:t xml:space="preserve"> </w:t>
            </w:r>
            <w:r w:rsidR="00F2407F" w:rsidRPr="00A37AD6">
              <w:rPr>
                <w:rFonts w:ascii="Times New Roman" w:hAnsi="Times New Roman" w:cs="Times New Roman"/>
                <w:sz w:val="24"/>
                <w:szCs w:val="24"/>
                <w:shd w:val="clear" w:color="auto" w:fill="FFFFFF"/>
              </w:rPr>
              <w:t>tinkamai užpildytas prašymas ir prie prašymo</w:t>
            </w:r>
            <w:r w:rsidR="00F2407F" w:rsidRPr="00A37AD6">
              <w:rPr>
                <w:rFonts w:ascii="Times New Roman" w:hAnsi="Times New Roman" w:cs="Times New Roman"/>
                <w:sz w:val="24"/>
                <w:szCs w:val="24"/>
              </w:rPr>
              <w:t xml:space="preserve"> pateikti visi dokumentai prašymui atlikti, nustato prašymo esmę.</w:t>
            </w:r>
          </w:p>
          <w:p w14:paraId="5ED16687" w14:textId="3167B7A5" w:rsidR="00F2407F" w:rsidRPr="00A37AD6" w:rsidRDefault="004563EA">
            <w:pPr>
              <w:tabs>
                <w:tab w:val="left" w:pos="993"/>
              </w:tabs>
              <w:spacing w:after="0" w:line="240" w:lineRule="auto"/>
              <w:jc w:val="both"/>
            </w:pPr>
            <w:r>
              <w:rPr>
                <w:rFonts w:ascii="Times New Roman" w:hAnsi="Times New Roman" w:cs="Times New Roman"/>
                <w:sz w:val="24"/>
                <w:szCs w:val="24"/>
              </w:rPr>
              <w:t>3</w:t>
            </w:r>
            <w:r w:rsidR="00F2407F" w:rsidRPr="00A37AD6">
              <w:rPr>
                <w:rFonts w:ascii="Times New Roman" w:hAnsi="Times New Roman" w:cs="Times New Roman"/>
                <w:sz w:val="24"/>
                <w:szCs w:val="24"/>
              </w:rPr>
              <w:t xml:space="preserve">. Ant prašymo dedamas registracijos spaudas, jame įrašoma prašymo gavimo data ir registracijos numeris. Registruojant prašymą įrašomas pareiškėjo vardas, pavardė, tikslus adresas, prašymo gavimo data, registracijos numeris, trumpas turinys, vadovo rezoliucija. Prašymas nuskenuojamas ir įkeliamas į kompiuterinę dokumentų registravimo sistemą. </w:t>
            </w:r>
          </w:p>
          <w:p w14:paraId="5ED16688" w14:textId="6E4A2190" w:rsidR="00F2407F" w:rsidRPr="00A37AD6" w:rsidRDefault="004563EA">
            <w:pPr>
              <w:tabs>
                <w:tab w:val="left" w:pos="993"/>
              </w:tabs>
              <w:spacing w:after="0" w:line="240" w:lineRule="auto"/>
              <w:jc w:val="both"/>
            </w:pPr>
            <w:r>
              <w:rPr>
                <w:rFonts w:ascii="Times New Roman" w:hAnsi="Times New Roman" w:cs="Times New Roman"/>
                <w:sz w:val="24"/>
                <w:szCs w:val="24"/>
              </w:rPr>
              <w:t>4</w:t>
            </w:r>
            <w:r w:rsidR="00F2407F" w:rsidRPr="00A37AD6">
              <w:rPr>
                <w:rFonts w:ascii="Times New Roman" w:hAnsi="Times New Roman" w:cs="Times New Roman"/>
                <w:sz w:val="24"/>
                <w:szCs w:val="24"/>
              </w:rPr>
              <w:t>. Dėl iškilsiančių neaiškumų darbuotojas, priimdamas prašymą, gali kreiptis į Turto valdymo skyriaus darbuotojus.</w:t>
            </w:r>
          </w:p>
          <w:p w14:paraId="5ED16689" w14:textId="0A8C39A8" w:rsidR="00840C52" w:rsidRPr="004563EA" w:rsidRDefault="004563EA" w:rsidP="00AD1C43">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F2407F" w:rsidRPr="00A37AD6">
              <w:rPr>
                <w:rFonts w:ascii="Times New Roman" w:hAnsi="Times New Roman" w:cs="Times New Roman"/>
                <w:sz w:val="24"/>
                <w:szCs w:val="24"/>
              </w:rPr>
              <w:t>. Gautas pranešimas perkeliamas į dokumentų valdymo sistemą „avilys“, kur atliekami prašymo atlikimo veiksmai</w:t>
            </w:r>
            <w:r w:rsidR="00AD1C43" w:rsidRPr="00A37AD6">
              <w:rPr>
                <w:rFonts w:ascii="Times New Roman" w:hAnsi="Times New Roman"/>
                <w:color w:val="auto"/>
                <w:sz w:val="23"/>
                <w:szCs w:val="23"/>
              </w:rPr>
              <w:t>.</w:t>
            </w:r>
          </w:p>
        </w:tc>
      </w:tr>
      <w:tr w:rsidR="00F2407F" w:rsidRPr="00A37AD6" w14:paraId="5ED1668E" w14:textId="77777777">
        <w:tc>
          <w:tcPr>
            <w:tcW w:w="568" w:type="dxa"/>
            <w:tcMar>
              <w:left w:w="103" w:type="dxa"/>
            </w:tcMar>
          </w:tcPr>
          <w:p w14:paraId="5ED1668B" w14:textId="77777777" w:rsidR="00F2407F" w:rsidRPr="00A37AD6" w:rsidRDefault="00F2407F">
            <w:pPr>
              <w:tabs>
                <w:tab w:val="left" w:pos="993"/>
              </w:tabs>
              <w:spacing w:after="0"/>
              <w:rPr>
                <w:rFonts w:ascii="Times New Roman" w:hAnsi="Times New Roman" w:cs="Times New Roman"/>
                <w:sz w:val="24"/>
                <w:szCs w:val="24"/>
              </w:rPr>
            </w:pPr>
            <w:r w:rsidRPr="00A37AD6">
              <w:rPr>
                <w:rFonts w:ascii="Times New Roman" w:hAnsi="Times New Roman" w:cs="Times New Roman"/>
                <w:sz w:val="24"/>
                <w:szCs w:val="24"/>
              </w:rPr>
              <w:t>22.</w:t>
            </w:r>
          </w:p>
        </w:tc>
        <w:tc>
          <w:tcPr>
            <w:tcW w:w="2717" w:type="dxa"/>
            <w:tcMar>
              <w:left w:w="103" w:type="dxa"/>
            </w:tcMar>
          </w:tcPr>
          <w:p w14:paraId="5ED1668C" w14:textId="77777777" w:rsidR="00F2407F" w:rsidRPr="00A37AD6" w:rsidRDefault="00F2407F">
            <w:pPr>
              <w:tabs>
                <w:tab w:val="left" w:pos="993"/>
              </w:tabs>
              <w:spacing w:after="0"/>
              <w:rPr>
                <w:rFonts w:ascii="Times New Roman" w:hAnsi="Times New Roman" w:cs="Times New Roman"/>
                <w:sz w:val="24"/>
                <w:szCs w:val="24"/>
              </w:rPr>
            </w:pPr>
            <w:r w:rsidRPr="00A37AD6">
              <w:rPr>
                <w:rFonts w:ascii="Times New Roman" w:hAnsi="Times New Roman" w:cs="Times New Roman"/>
                <w:sz w:val="24"/>
                <w:szCs w:val="24"/>
              </w:rPr>
              <w:t>Galimi klausimai</w:t>
            </w:r>
          </w:p>
        </w:tc>
        <w:tc>
          <w:tcPr>
            <w:tcW w:w="6179" w:type="dxa"/>
            <w:tcMar>
              <w:left w:w="103" w:type="dxa"/>
            </w:tcMar>
          </w:tcPr>
          <w:p w14:paraId="5ED1668D" w14:textId="77777777" w:rsidR="00F2407F" w:rsidRPr="00A37AD6" w:rsidRDefault="00F2407F">
            <w:pPr>
              <w:spacing w:after="0"/>
              <w:rPr>
                <w:rFonts w:ascii="Times New Roman" w:hAnsi="Times New Roman" w:cs="Times New Roman"/>
                <w:color w:val="FF0000"/>
                <w:sz w:val="24"/>
                <w:szCs w:val="24"/>
              </w:rPr>
            </w:pPr>
          </w:p>
        </w:tc>
      </w:tr>
    </w:tbl>
    <w:p w14:paraId="5ED1668F" w14:textId="77777777" w:rsidR="00F2407F" w:rsidRPr="00A37AD6" w:rsidRDefault="00F2407F">
      <w:pPr>
        <w:rPr>
          <w:rFonts w:ascii="Times New Roman" w:hAnsi="Times New Roman" w:cs="Times New Roman"/>
          <w:color w:val="FF0000"/>
          <w:sz w:val="24"/>
          <w:szCs w:val="24"/>
        </w:rPr>
      </w:pPr>
    </w:p>
    <w:p w14:paraId="5ED16690" w14:textId="77777777" w:rsidR="00F2407F" w:rsidRPr="00A37AD6" w:rsidRDefault="00F2407F">
      <w:pPr>
        <w:jc w:val="center"/>
        <w:rPr>
          <w:rFonts w:ascii="Times New Roman" w:hAnsi="Times New Roman" w:cs="Times New Roman"/>
          <w:sz w:val="24"/>
          <w:szCs w:val="24"/>
        </w:rPr>
      </w:pPr>
      <w:r w:rsidRPr="00A37AD6">
        <w:rPr>
          <w:rFonts w:ascii="Times New Roman" w:hAnsi="Times New Roman" w:cs="Times New Roman"/>
          <w:sz w:val="24"/>
          <w:szCs w:val="24"/>
        </w:rPr>
        <w:t>___________________________</w:t>
      </w:r>
    </w:p>
    <w:p w14:paraId="5ED16691" w14:textId="77777777" w:rsidR="00F2407F" w:rsidRPr="00A37AD6" w:rsidRDefault="00F2407F">
      <w:pPr>
        <w:spacing w:after="0" w:line="240" w:lineRule="auto"/>
        <w:rPr>
          <w:rFonts w:ascii="Times New Roman" w:hAnsi="Times New Roman" w:cs="Times New Roman"/>
          <w:sz w:val="24"/>
          <w:szCs w:val="24"/>
        </w:rPr>
      </w:pPr>
    </w:p>
    <w:p w14:paraId="5ED16692" w14:textId="77777777" w:rsidR="00F2407F" w:rsidRPr="00A37AD6" w:rsidRDefault="00F2407F">
      <w:pPr>
        <w:spacing w:after="0" w:line="240" w:lineRule="auto"/>
        <w:rPr>
          <w:rFonts w:ascii="Times New Roman" w:hAnsi="Times New Roman" w:cs="Times New Roman"/>
          <w:sz w:val="24"/>
          <w:szCs w:val="24"/>
        </w:rPr>
      </w:pPr>
    </w:p>
    <w:p w14:paraId="5ED16693" w14:textId="77777777" w:rsidR="00F2407F" w:rsidRPr="00A37AD6" w:rsidRDefault="00F2407F">
      <w:pPr>
        <w:spacing w:after="0" w:line="240" w:lineRule="auto"/>
        <w:rPr>
          <w:rFonts w:ascii="Times New Roman" w:hAnsi="Times New Roman" w:cs="Times New Roman"/>
          <w:sz w:val="24"/>
          <w:szCs w:val="24"/>
        </w:rPr>
      </w:pPr>
      <w:r w:rsidRPr="00A37AD6">
        <w:br w:type="page"/>
      </w:r>
    </w:p>
    <w:p w14:paraId="5ED16694" w14:textId="77777777" w:rsidR="00F2407F" w:rsidRPr="00A37AD6" w:rsidRDefault="00F2407F">
      <w:pPr>
        <w:pStyle w:val="Betarp"/>
        <w:ind w:left="5184"/>
      </w:pPr>
      <w:r w:rsidRPr="00A37AD6">
        <w:rPr>
          <w:rFonts w:ascii="Times New Roman" w:hAnsi="Times New Roman"/>
          <w:sz w:val="24"/>
          <w:szCs w:val="24"/>
        </w:rPr>
        <w:lastRenderedPageBreak/>
        <w:t>Nekilnojamojo turto pirkimo ar perėmimo iš juridinių bei fizinių asmenų procedūrų vykdymo aprašo</w:t>
      </w:r>
    </w:p>
    <w:p w14:paraId="5ED16695" w14:textId="77777777" w:rsidR="00F2407F" w:rsidRPr="00A37AD6" w:rsidRDefault="00F2407F">
      <w:pPr>
        <w:pStyle w:val="Betarp"/>
        <w:ind w:left="5184"/>
        <w:rPr>
          <w:rFonts w:ascii="Times New Roman" w:hAnsi="Times New Roman"/>
          <w:sz w:val="24"/>
          <w:szCs w:val="24"/>
        </w:rPr>
      </w:pPr>
      <w:r w:rsidRPr="00A37AD6">
        <w:rPr>
          <w:rFonts w:ascii="Times New Roman" w:hAnsi="Times New Roman"/>
          <w:color w:val="auto"/>
          <w:sz w:val="24"/>
          <w:szCs w:val="24"/>
        </w:rPr>
        <w:t>prieda</w:t>
      </w:r>
      <w:r w:rsidRPr="00A37AD6">
        <w:rPr>
          <w:rFonts w:ascii="Times New Roman" w:hAnsi="Times New Roman"/>
          <w:sz w:val="24"/>
          <w:szCs w:val="24"/>
        </w:rPr>
        <w:t>s</w:t>
      </w:r>
    </w:p>
    <w:p w14:paraId="5ED16696" w14:textId="77777777" w:rsidR="00F2407F" w:rsidRPr="00A37AD6" w:rsidRDefault="00F2407F">
      <w:pPr>
        <w:pStyle w:val="Betarp"/>
        <w:ind w:left="5184"/>
        <w:rPr>
          <w:rFonts w:ascii="Times New Roman" w:hAnsi="Times New Roman"/>
          <w:sz w:val="24"/>
          <w:szCs w:val="24"/>
        </w:rPr>
      </w:pPr>
    </w:p>
    <w:p w14:paraId="5ED16697" w14:textId="77777777" w:rsidR="00F2407F" w:rsidRPr="00A37AD6" w:rsidRDefault="00F2407F">
      <w:pPr>
        <w:spacing w:after="0"/>
        <w:jc w:val="center"/>
        <w:rPr>
          <w:rFonts w:ascii="Times New Roman" w:hAnsi="Times New Roman"/>
          <w:b/>
          <w:sz w:val="24"/>
          <w:szCs w:val="24"/>
        </w:rPr>
      </w:pPr>
      <w:r w:rsidRPr="00A37AD6">
        <w:rPr>
          <w:rFonts w:ascii="Times New Roman" w:hAnsi="Times New Roman"/>
          <w:b/>
          <w:sz w:val="24"/>
          <w:szCs w:val="24"/>
        </w:rPr>
        <w:t>(Prašymo forma)</w:t>
      </w:r>
    </w:p>
    <w:p w14:paraId="5ED16698" w14:textId="77777777" w:rsidR="00F2407F" w:rsidRPr="00A37AD6" w:rsidRDefault="00F2407F">
      <w:pPr>
        <w:pStyle w:val="Betarp"/>
        <w:ind w:left="5184"/>
        <w:rPr>
          <w:rFonts w:ascii="Times New Roman" w:hAnsi="Times New Roman"/>
          <w:sz w:val="24"/>
          <w:szCs w:val="24"/>
        </w:rPr>
      </w:pPr>
    </w:p>
    <w:p w14:paraId="5ED16699" w14:textId="77777777" w:rsidR="00F2407F" w:rsidRPr="00A37AD6" w:rsidRDefault="00F2407F">
      <w:pPr>
        <w:spacing w:after="0" w:line="240" w:lineRule="auto"/>
        <w:jc w:val="center"/>
        <w:rPr>
          <w:rFonts w:ascii="Times New Roman" w:hAnsi="Times New Roman" w:cs="Times New Roman"/>
          <w:sz w:val="24"/>
          <w:szCs w:val="24"/>
        </w:rPr>
      </w:pPr>
      <w:r w:rsidRPr="00A37AD6">
        <w:rPr>
          <w:rFonts w:ascii="Times New Roman" w:hAnsi="Times New Roman" w:cs="Times New Roman"/>
          <w:sz w:val="24"/>
          <w:szCs w:val="24"/>
        </w:rPr>
        <w:t>__________________________________________________________________________</w:t>
      </w:r>
    </w:p>
    <w:p w14:paraId="5ED1669A" w14:textId="77777777" w:rsidR="00F2407F" w:rsidRPr="00A37AD6" w:rsidRDefault="00F2407F" w:rsidP="002D72C9">
      <w:pPr>
        <w:shd w:val="clear" w:color="auto" w:fill="FFFFFF"/>
        <w:spacing w:after="0" w:line="240" w:lineRule="auto"/>
        <w:jc w:val="center"/>
      </w:pPr>
      <w:r w:rsidRPr="00A37AD6">
        <w:rPr>
          <w:rFonts w:ascii="Times New Roman" w:hAnsi="Times New Roman" w:cs="Times New Roman"/>
          <w:sz w:val="20"/>
          <w:szCs w:val="24"/>
        </w:rPr>
        <w:t>(vardas, pavardė, gyvenamoji vieta, telefonas</w:t>
      </w:r>
      <w:r w:rsidRPr="00A37AD6">
        <w:rPr>
          <w:rFonts w:ascii="Times New Roman" w:hAnsi="Times New Roman" w:cs="Times New Roman"/>
          <w:sz w:val="20"/>
          <w:szCs w:val="24"/>
          <w:shd w:val="clear" w:color="auto" w:fill="FFFFFF"/>
        </w:rPr>
        <w:t>, el. paštas</w:t>
      </w:r>
    </w:p>
    <w:p w14:paraId="5ED1669B" w14:textId="77777777" w:rsidR="00F2407F" w:rsidRPr="00A37AD6" w:rsidRDefault="00F2407F">
      <w:pPr>
        <w:spacing w:after="0" w:line="240" w:lineRule="auto"/>
        <w:jc w:val="center"/>
        <w:rPr>
          <w:rFonts w:ascii="Times New Roman" w:hAnsi="Times New Roman" w:cs="Times New Roman"/>
          <w:sz w:val="24"/>
          <w:szCs w:val="24"/>
        </w:rPr>
      </w:pPr>
      <w:r w:rsidRPr="00A37AD6">
        <w:rPr>
          <w:rFonts w:ascii="Times New Roman" w:hAnsi="Times New Roman" w:cs="Times New Roman"/>
          <w:sz w:val="24"/>
          <w:szCs w:val="24"/>
        </w:rPr>
        <w:t>__________________________________________________________________________</w:t>
      </w:r>
    </w:p>
    <w:p w14:paraId="5ED1669C" w14:textId="555BBA25" w:rsidR="00F2407F" w:rsidRPr="00A37AD6" w:rsidRDefault="00F2407F" w:rsidP="008E6082">
      <w:pPr>
        <w:spacing w:after="0" w:line="240" w:lineRule="auto"/>
        <w:jc w:val="center"/>
      </w:pPr>
      <w:r w:rsidRPr="00A37AD6">
        <w:rPr>
          <w:rFonts w:ascii="Times New Roman" w:hAnsi="Times New Roman" w:cs="Times New Roman"/>
          <w:sz w:val="20"/>
          <w:szCs w:val="24"/>
        </w:rPr>
        <w:t>arba jurid</w:t>
      </w:r>
      <w:r w:rsidR="00160E16">
        <w:rPr>
          <w:rFonts w:ascii="Times New Roman" w:hAnsi="Times New Roman" w:cs="Times New Roman"/>
          <w:sz w:val="20"/>
          <w:szCs w:val="24"/>
        </w:rPr>
        <w:t>inio</w:t>
      </w:r>
      <w:r w:rsidRPr="00A37AD6">
        <w:rPr>
          <w:rFonts w:ascii="Times New Roman" w:hAnsi="Times New Roman" w:cs="Times New Roman"/>
          <w:sz w:val="20"/>
          <w:szCs w:val="24"/>
        </w:rPr>
        <w:t xml:space="preserve"> asmens pavadinimas ir kodas, buveinės adresas, telefonas</w:t>
      </w:r>
      <w:r w:rsidRPr="00A37AD6">
        <w:rPr>
          <w:rFonts w:ascii="Times New Roman" w:hAnsi="Times New Roman" w:cs="Times New Roman"/>
          <w:sz w:val="20"/>
          <w:szCs w:val="24"/>
          <w:shd w:val="clear" w:color="auto" w:fill="FFFFFF"/>
        </w:rPr>
        <w:t>, el. paštas</w:t>
      </w:r>
      <w:r w:rsidRPr="00A37AD6">
        <w:rPr>
          <w:rFonts w:ascii="Times New Roman" w:hAnsi="Times New Roman" w:cs="Times New Roman"/>
          <w:sz w:val="20"/>
          <w:szCs w:val="24"/>
        </w:rPr>
        <w:t>,</w:t>
      </w:r>
    </w:p>
    <w:p w14:paraId="5ED1669D" w14:textId="77777777" w:rsidR="00F2407F" w:rsidRPr="00A37AD6" w:rsidRDefault="00F2407F">
      <w:pPr>
        <w:spacing w:after="0" w:line="240" w:lineRule="auto"/>
        <w:jc w:val="center"/>
        <w:rPr>
          <w:rFonts w:ascii="Times New Roman" w:hAnsi="Times New Roman" w:cs="Times New Roman"/>
          <w:sz w:val="24"/>
          <w:szCs w:val="24"/>
        </w:rPr>
      </w:pPr>
      <w:r w:rsidRPr="00A37AD6">
        <w:rPr>
          <w:rFonts w:ascii="Times New Roman" w:hAnsi="Times New Roman" w:cs="Times New Roman"/>
          <w:sz w:val="24"/>
          <w:szCs w:val="24"/>
        </w:rPr>
        <w:t>__________________________________________________________________________</w:t>
      </w:r>
    </w:p>
    <w:p w14:paraId="5ED1669E" w14:textId="77777777" w:rsidR="00F2407F" w:rsidRPr="00A37AD6" w:rsidRDefault="00F2407F">
      <w:pPr>
        <w:spacing w:after="0" w:line="240" w:lineRule="auto"/>
        <w:jc w:val="center"/>
        <w:rPr>
          <w:rFonts w:ascii="Times New Roman" w:hAnsi="Times New Roman" w:cs="Times New Roman"/>
          <w:sz w:val="20"/>
          <w:szCs w:val="24"/>
        </w:rPr>
      </w:pPr>
      <w:r w:rsidRPr="00A37AD6">
        <w:rPr>
          <w:rFonts w:ascii="Times New Roman" w:hAnsi="Times New Roman" w:cs="Times New Roman"/>
          <w:sz w:val="20"/>
          <w:szCs w:val="24"/>
        </w:rPr>
        <w:t>arba atstovo vardas, pavardė, adresas, atstovavimą liudijantis dok., pareiškėjas, kurio vardu kreipiamasi)</w:t>
      </w:r>
    </w:p>
    <w:p w14:paraId="5ED1669F" w14:textId="77777777" w:rsidR="00F2407F" w:rsidRPr="00A37AD6" w:rsidRDefault="00F2407F">
      <w:pPr>
        <w:spacing w:after="0" w:line="240" w:lineRule="auto"/>
        <w:jc w:val="center"/>
        <w:rPr>
          <w:rFonts w:ascii="Times New Roman" w:hAnsi="Times New Roman" w:cs="Times New Roman"/>
          <w:sz w:val="24"/>
          <w:szCs w:val="24"/>
        </w:rPr>
      </w:pPr>
    </w:p>
    <w:p w14:paraId="5ED166A0" w14:textId="77777777" w:rsidR="00F2407F" w:rsidRPr="00A37AD6" w:rsidRDefault="00F2407F">
      <w:pPr>
        <w:spacing w:after="0" w:line="240" w:lineRule="auto"/>
        <w:rPr>
          <w:rFonts w:ascii="Times New Roman" w:hAnsi="Times New Roman" w:cs="Times New Roman"/>
          <w:sz w:val="24"/>
          <w:szCs w:val="24"/>
        </w:rPr>
      </w:pPr>
    </w:p>
    <w:p w14:paraId="5ED166A1" w14:textId="77777777" w:rsidR="00F2407F" w:rsidRPr="00A37AD6" w:rsidRDefault="00F2407F">
      <w:pPr>
        <w:spacing w:after="0" w:line="240" w:lineRule="auto"/>
        <w:rPr>
          <w:rFonts w:ascii="Times New Roman" w:hAnsi="Times New Roman" w:cs="Times New Roman"/>
          <w:sz w:val="24"/>
          <w:szCs w:val="24"/>
        </w:rPr>
      </w:pPr>
      <w:r w:rsidRPr="00A37AD6">
        <w:rPr>
          <w:rFonts w:ascii="Times New Roman" w:hAnsi="Times New Roman" w:cs="Times New Roman"/>
          <w:sz w:val="24"/>
          <w:szCs w:val="24"/>
        </w:rPr>
        <w:t>Šiaulių rajono savivaldybės administracijos</w:t>
      </w:r>
    </w:p>
    <w:p w14:paraId="5ED166A2" w14:textId="77777777" w:rsidR="00F2407F" w:rsidRPr="00A37AD6" w:rsidRDefault="00F2407F">
      <w:pPr>
        <w:spacing w:after="0" w:line="240" w:lineRule="auto"/>
        <w:rPr>
          <w:rFonts w:ascii="Times New Roman" w:hAnsi="Times New Roman" w:cs="Times New Roman"/>
          <w:sz w:val="24"/>
          <w:szCs w:val="24"/>
        </w:rPr>
      </w:pPr>
      <w:r w:rsidRPr="00A37AD6">
        <w:rPr>
          <w:rFonts w:ascii="Times New Roman" w:hAnsi="Times New Roman" w:cs="Times New Roman"/>
          <w:sz w:val="24"/>
          <w:szCs w:val="24"/>
        </w:rPr>
        <w:t>direktoriui</w:t>
      </w:r>
    </w:p>
    <w:p w14:paraId="5ED166A3" w14:textId="77777777" w:rsidR="00F2407F" w:rsidRPr="00A37AD6" w:rsidRDefault="00F2407F">
      <w:pPr>
        <w:pStyle w:val="Antrat1"/>
      </w:pPr>
      <w:r w:rsidRPr="00A37AD6">
        <w:rPr>
          <w:sz w:val="24"/>
          <w:szCs w:val="24"/>
        </w:rPr>
        <w:t>PRAŠYMAS</w:t>
      </w:r>
    </w:p>
    <w:p w14:paraId="5ED166A4" w14:textId="77777777" w:rsidR="00F2407F" w:rsidRPr="00A37AD6" w:rsidRDefault="00F2407F">
      <w:pPr>
        <w:spacing w:after="0" w:line="240" w:lineRule="auto"/>
        <w:rPr>
          <w:rFonts w:ascii="Times New Roman" w:hAnsi="Times New Roman" w:cs="Times New Roman"/>
          <w:sz w:val="24"/>
          <w:szCs w:val="24"/>
        </w:rPr>
      </w:pPr>
    </w:p>
    <w:p w14:paraId="5ED166A5" w14:textId="77777777" w:rsidR="00F2407F" w:rsidRPr="00A37AD6" w:rsidRDefault="00F2407F">
      <w:pPr>
        <w:spacing w:after="0" w:line="240" w:lineRule="auto"/>
        <w:jc w:val="center"/>
        <w:rPr>
          <w:rFonts w:ascii="Times New Roman" w:hAnsi="Times New Roman" w:cs="Times New Roman"/>
          <w:sz w:val="20"/>
        </w:rPr>
      </w:pPr>
      <w:r w:rsidRPr="00A37AD6">
        <w:rPr>
          <w:rFonts w:ascii="Times New Roman" w:hAnsi="Times New Roman" w:cs="Times New Roman"/>
          <w:sz w:val="20"/>
        </w:rPr>
        <w:t>20___ m. ____________ d</w:t>
      </w:r>
    </w:p>
    <w:p w14:paraId="5ED166A6" w14:textId="77777777" w:rsidR="00F2407F" w:rsidRPr="00A37AD6" w:rsidRDefault="00F2407F">
      <w:pPr>
        <w:spacing w:after="0" w:line="240" w:lineRule="auto"/>
        <w:jc w:val="center"/>
        <w:rPr>
          <w:rFonts w:ascii="Times New Roman" w:hAnsi="Times New Roman" w:cs="Times New Roman"/>
          <w:szCs w:val="24"/>
        </w:rPr>
      </w:pPr>
      <w:r w:rsidRPr="00A37AD6">
        <w:rPr>
          <w:rFonts w:ascii="Times New Roman" w:hAnsi="Times New Roman" w:cs="Times New Roman"/>
          <w:sz w:val="20"/>
        </w:rPr>
        <w:t>Šiauliai</w:t>
      </w:r>
    </w:p>
    <w:p w14:paraId="5ED166A7" w14:textId="77777777" w:rsidR="00F2407F" w:rsidRPr="00A37AD6" w:rsidRDefault="00F2407F">
      <w:pPr>
        <w:spacing w:after="0" w:line="240" w:lineRule="auto"/>
        <w:jc w:val="center"/>
        <w:rPr>
          <w:rFonts w:ascii="Times New Roman" w:hAnsi="Times New Roman" w:cs="Times New Roman"/>
          <w:sz w:val="24"/>
          <w:szCs w:val="24"/>
        </w:rPr>
      </w:pPr>
    </w:p>
    <w:p w14:paraId="5ED166A8" w14:textId="77777777" w:rsidR="00F2407F" w:rsidRPr="00A37AD6" w:rsidRDefault="00F2407F">
      <w:pPr>
        <w:pStyle w:val="TextBodyIndent"/>
        <w:spacing w:line="240" w:lineRule="auto"/>
        <w:rPr>
          <w:szCs w:val="24"/>
        </w:rPr>
      </w:pPr>
      <w:r w:rsidRPr="00A37AD6">
        <w:rPr>
          <w:szCs w:val="24"/>
        </w:rPr>
        <w:t>Prašau perimti (nupirkti) savivaldybės nuosavybėn šį nekilnojamąjį turtą: ________________________________________________________________________________</w:t>
      </w:r>
    </w:p>
    <w:p w14:paraId="5ED166A9" w14:textId="77777777" w:rsidR="00F2407F" w:rsidRPr="00A37AD6" w:rsidRDefault="00F2407F" w:rsidP="002D72C9">
      <w:pPr>
        <w:pStyle w:val="TextBodyIndent"/>
        <w:spacing w:line="240" w:lineRule="auto"/>
        <w:ind w:firstLine="0"/>
      </w:pPr>
      <w:r w:rsidRPr="00A37AD6">
        <w:rPr>
          <w:sz w:val="20"/>
          <w:szCs w:val="24"/>
        </w:rPr>
        <w:t>(nurodomas turto pavadinimas, adresas, unikalūs numeriai, teisės aktai, kuriais vadovaujantis pareiškėjo nuomonė tokį</w:t>
      </w:r>
      <w:r w:rsidRPr="00A37AD6">
        <w:rPr>
          <w:sz w:val="20"/>
          <w:szCs w:val="24"/>
          <w:shd w:val="clear" w:color="auto" w:fill="FFFF00"/>
        </w:rPr>
        <w:t xml:space="preserve"> </w:t>
      </w:r>
    </w:p>
    <w:p w14:paraId="5ED166AA" w14:textId="77777777" w:rsidR="00F2407F" w:rsidRPr="00A37AD6" w:rsidRDefault="00F2407F" w:rsidP="002D72C9">
      <w:pPr>
        <w:pStyle w:val="TextBodyIndent"/>
        <w:spacing w:line="240" w:lineRule="auto"/>
        <w:ind w:firstLine="0"/>
        <w:rPr>
          <w:sz w:val="20"/>
          <w:szCs w:val="24"/>
          <w:shd w:val="clear" w:color="auto" w:fill="FFFF00"/>
        </w:rPr>
      </w:pPr>
    </w:p>
    <w:p w14:paraId="5ED166AB" w14:textId="77777777" w:rsidR="00F2407F" w:rsidRPr="00A37AD6" w:rsidRDefault="00F2407F" w:rsidP="002D72C9">
      <w:pPr>
        <w:pStyle w:val="TextBodyIndent"/>
        <w:spacing w:line="240" w:lineRule="auto"/>
        <w:ind w:firstLine="0"/>
        <w:rPr>
          <w:szCs w:val="24"/>
        </w:rPr>
      </w:pPr>
      <w:r w:rsidRPr="00A37AD6">
        <w:rPr>
          <w:szCs w:val="24"/>
        </w:rPr>
        <w:t>________________________________________________________________________________</w:t>
      </w:r>
    </w:p>
    <w:p w14:paraId="5ED166AC" w14:textId="77777777" w:rsidR="00F2407F" w:rsidRPr="00A37AD6" w:rsidRDefault="00F2407F" w:rsidP="002D72C9">
      <w:pPr>
        <w:pStyle w:val="TextBodyIndent"/>
        <w:spacing w:line="240" w:lineRule="auto"/>
        <w:ind w:firstLine="0"/>
      </w:pPr>
      <w:r w:rsidRPr="00A37AD6">
        <w:rPr>
          <w:sz w:val="20"/>
          <w:szCs w:val="24"/>
        </w:rPr>
        <w:t>turtą savivaldybė turėtų perimti)</w:t>
      </w:r>
    </w:p>
    <w:p w14:paraId="5ED166AD" w14:textId="77777777" w:rsidR="00F2407F" w:rsidRPr="00A37AD6" w:rsidRDefault="00F2407F">
      <w:pPr>
        <w:pStyle w:val="TextBodyIndent"/>
        <w:spacing w:line="240" w:lineRule="auto"/>
        <w:ind w:firstLine="0"/>
        <w:rPr>
          <w:sz w:val="20"/>
          <w:szCs w:val="24"/>
          <w:shd w:val="clear" w:color="auto" w:fill="FFFF00"/>
        </w:rPr>
      </w:pPr>
    </w:p>
    <w:p w14:paraId="5ED166AE" w14:textId="77777777" w:rsidR="00F2407F" w:rsidRPr="00A37AD6" w:rsidRDefault="00F2407F">
      <w:pPr>
        <w:pStyle w:val="TextBodyIndent"/>
        <w:spacing w:line="240" w:lineRule="auto"/>
        <w:ind w:firstLine="0"/>
      </w:pPr>
      <w:r w:rsidRPr="00A37AD6">
        <w:rPr>
          <w:szCs w:val="24"/>
        </w:rPr>
        <w:t>Sutikčiau, perduoti šį turtą savivaldybei________________________________________________</w:t>
      </w:r>
    </w:p>
    <w:p w14:paraId="5ED166AF" w14:textId="77777777" w:rsidR="00F2407F" w:rsidRPr="00A37AD6" w:rsidRDefault="00F2407F">
      <w:pPr>
        <w:pStyle w:val="TextBodyIndent"/>
        <w:spacing w:line="240" w:lineRule="auto"/>
        <w:ind w:left="1296" w:firstLine="1296"/>
      </w:pPr>
      <w:r w:rsidRPr="00A37AD6">
        <w:rPr>
          <w:sz w:val="20"/>
          <w:szCs w:val="24"/>
        </w:rPr>
        <w:t xml:space="preserve">                       (nurodomos turto perleidimo sąlygos, kaina ir pan.)</w:t>
      </w:r>
    </w:p>
    <w:p w14:paraId="5ED166B0" w14:textId="77777777" w:rsidR="00F2407F" w:rsidRPr="00A37AD6" w:rsidRDefault="00F2407F">
      <w:pPr>
        <w:pStyle w:val="TextBodyIndent"/>
        <w:spacing w:line="240" w:lineRule="auto"/>
        <w:ind w:firstLine="0"/>
      </w:pPr>
      <w:r w:rsidRPr="00A37AD6">
        <w:rPr>
          <w:szCs w:val="24"/>
        </w:rPr>
        <w:t>________________________________________________________________________________</w:t>
      </w:r>
    </w:p>
    <w:p w14:paraId="5ED166B1" w14:textId="77777777" w:rsidR="00F2407F" w:rsidRPr="00A37AD6" w:rsidRDefault="00F2407F">
      <w:pPr>
        <w:pStyle w:val="TextBodyIndent"/>
        <w:spacing w:line="240" w:lineRule="auto"/>
        <w:ind w:firstLine="0"/>
      </w:pPr>
    </w:p>
    <w:p w14:paraId="5ED166B2" w14:textId="77777777" w:rsidR="00F2407F" w:rsidRPr="00A37AD6" w:rsidRDefault="00F2407F">
      <w:pPr>
        <w:pStyle w:val="TextBodyIndent"/>
        <w:spacing w:line="240" w:lineRule="auto"/>
        <w:ind w:firstLine="0"/>
        <w:jc w:val="both"/>
        <w:rPr>
          <w:shd w:val="clear" w:color="auto" w:fill="FFFF00"/>
        </w:rPr>
      </w:pPr>
      <w:r w:rsidRPr="00A37AD6">
        <w:t>Sutinku, kad nagrinėjant mano prašymą būtų atliekamas mano pateiktų duomenų patikrinimas kreipiantis į kitus asmenis, įskaitant bet neapsiribojant ir siūlomo perimti turto būklės ir rinkos vertės nustatymą</w:t>
      </w:r>
      <w:r w:rsidRPr="00A37AD6">
        <w:rPr>
          <w:shd w:val="clear" w:color="auto" w:fill="FFFFFF"/>
        </w:rPr>
        <w:t>.</w:t>
      </w:r>
    </w:p>
    <w:p w14:paraId="5ED166B3" w14:textId="77777777" w:rsidR="00F2407F" w:rsidRPr="00A37AD6" w:rsidRDefault="00F2407F">
      <w:pPr>
        <w:pStyle w:val="TextBodyIndent"/>
        <w:spacing w:line="240" w:lineRule="auto"/>
        <w:ind w:left="720" w:firstLine="0"/>
      </w:pPr>
      <w:r w:rsidRPr="00A37AD6">
        <w:rPr>
          <w:szCs w:val="24"/>
        </w:rPr>
        <w:t>PRIDEDAMA:</w:t>
      </w:r>
    </w:p>
    <w:p w14:paraId="5ED166B4" w14:textId="6F9A9F20" w:rsidR="00F2407F" w:rsidRPr="00A37AD6" w:rsidRDefault="00F2407F" w:rsidP="009C0D21">
      <w:pPr>
        <w:pStyle w:val="TextBodyIndent"/>
        <w:shd w:val="clear" w:color="auto" w:fill="FFFFFF"/>
        <w:spacing w:line="240" w:lineRule="auto"/>
        <w:ind w:left="720" w:firstLine="0"/>
        <w:jc w:val="both"/>
        <w:rPr>
          <w:color w:val="FF0000"/>
          <w:shd w:val="clear" w:color="auto" w:fill="FFFF00"/>
        </w:rPr>
      </w:pPr>
      <w:r w:rsidRPr="00A37AD6">
        <w:rPr>
          <w:szCs w:val="24"/>
        </w:rPr>
        <w:t>1. Nekilnojamojo turto nuosavybę įrodantys dokumentai (išrašas iš VĮ Registrų centro</w:t>
      </w:r>
      <w:r w:rsidRPr="00A37AD6">
        <w:rPr>
          <w:szCs w:val="24"/>
          <w:shd w:val="clear" w:color="auto" w:fill="FFFF00"/>
        </w:rPr>
        <w:t xml:space="preserve"> </w:t>
      </w:r>
      <w:r w:rsidRPr="00A37AD6">
        <w:rPr>
          <w:szCs w:val="24"/>
          <w:shd w:val="clear" w:color="auto" w:fill="FFFFFF"/>
        </w:rPr>
        <w:t>Nekilnojamojo turto registro arba analogišką galią turintis dokumentas)</w:t>
      </w:r>
      <w:r w:rsidR="00D10AC0" w:rsidRPr="00A37AD6">
        <w:rPr>
          <w:color w:val="FF0000"/>
          <w:szCs w:val="24"/>
          <w:shd w:val="clear" w:color="auto" w:fill="FFFFFF"/>
        </w:rPr>
        <w:t>.</w:t>
      </w:r>
    </w:p>
    <w:p w14:paraId="5ED166B5" w14:textId="77777777" w:rsidR="00F2407F" w:rsidRPr="00A37AD6" w:rsidRDefault="00F2407F" w:rsidP="009C0D21">
      <w:pPr>
        <w:pStyle w:val="TextBodyIndent"/>
        <w:spacing w:line="240" w:lineRule="auto"/>
        <w:ind w:left="720" w:firstLine="0"/>
        <w:jc w:val="both"/>
        <w:rPr>
          <w:shd w:val="clear" w:color="auto" w:fill="FFFF00"/>
        </w:rPr>
      </w:pPr>
      <w:r w:rsidRPr="00A37AD6">
        <w:rPr>
          <w:szCs w:val="24"/>
        </w:rPr>
        <w:t>2. Kiti dokumentai kurių gali reikėti perleidžiamam (perkamam) turtui įvertinti:</w:t>
      </w:r>
    </w:p>
    <w:p w14:paraId="5ED166B6" w14:textId="77777777" w:rsidR="00F2407F" w:rsidRPr="00A37AD6" w:rsidRDefault="00F2407F" w:rsidP="009C0D21">
      <w:pPr>
        <w:pStyle w:val="TextBodyIndent"/>
        <w:spacing w:line="240" w:lineRule="auto"/>
        <w:ind w:left="720" w:firstLine="0"/>
        <w:jc w:val="both"/>
        <w:rPr>
          <w:shd w:val="clear" w:color="auto" w:fill="FFFF00"/>
        </w:rPr>
      </w:pPr>
      <w:r w:rsidRPr="00A37AD6">
        <w:rPr>
          <w:szCs w:val="24"/>
          <w:shd w:val="clear" w:color="auto" w:fill="FFFFFF"/>
        </w:rPr>
        <w:t xml:space="preserve">    2.1. Statybos užbaigimo aktas arba lygiavertis dokumentas;</w:t>
      </w:r>
    </w:p>
    <w:p w14:paraId="5ED166B7" w14:textId="77777777" w:rsidR="00F2407F" w:rsidRPr="00A37AD6" w:rsidRDefault="00F2407F" w:rsidP="009C0D21">
      <w:pPr>
        <w:pStyle w:val="TextBodyIndent"/>
        <w:shd w:val="clear" w:color="auto" w:fill="FFFFFF"/>
        <w:spacing w:line="240" w:lineRule="auto"/>
        <w:ind w:left="720" w:firstLine="0"/>
        <w:jc w:val="both"/>
        <w:rPr>
          <w:shd w:val="clear" w:color="auto" w:fill="FFFF00"/>
        </w:rPr>
      </w:pPr>
      <w:r w:rsidRPr="00A37AD6">
        <w:rPr>
          <w:szCs w:val="24"/>
        </w:rPr>
        <w:t xml:space="preserve">    2.2. Statinio projektas atitinkantis STR statinio projektavimas (STR 1.05.06:2010)</w:t>
      </w:r>
      <w:r w:rsidRPr="00A37AD6">
        <w:rPr>
          <w:szCs w:val="24"/>
          <w:shd w:val="clear" w:color="auto" w:fill="FFFF00"/>
        </w:rPr>
        <w:t xml:space="preserve"> </w:t>
      </w:r>
      <w:r w:rsidRPr="00A37AD6">
        <w:rPr>
          <w:szCs w:val="24"/>
        </w:rPr>
        <w:t>numatytus reikalavimus;</w:t>
      </w:r>
    </w:p>
    <w:p w14:paraId="5ED166B8" w14:textId="77777777" w:rsidR="00F2407F" w:rsidRPr="00A37AD6" w:rsidRDefault="00F2407F" w:rsidP="009C0D21">
      <w:pPr>
        <w:pStyle w:val="TextBodyIndent"/>
        <w:spacing w:line="240" w:lineRule="auto"/>
        <w:ind w:left="720" w:firstLine="0"/>
        <w:jc w:val="both"/>
        <w:rPr>
          <w:shd w:val="clear" w:color="auto" w:fill="FFFF00"/>
        </w:rPr>
      </w:pPr>
      <w:r w:rsidRPr="00A37AD6">
        <w:rPr>
          <w:szCs w:val="24"/>
        </w:rPr>
        <w:t xml:space="preserve">    2.3. Panaudotų statybos medžiagų atitikties deklaracija arba lygiavertis dokumentas;</w:t>
      </w:r>
    </w:p>
    <w:p w14:paraId="5ED166B9" w14:textId="77777777" w:rsidR="00F2407F" w:rsidRPr="00A37AD6" w:rsidRDefault="00F2407F" w:rsidP="009C0D21">
      <w:pPr>
        <w:pStyle w:val="TextBodyIndent"/>
        <w:spacing w:line="240" w:lineRule="auto"/>
        <w:ind w:left="720" w:firstLine="0"/>
        <w:jc w:val="both"/>
        <w:rPr>
          <w:shd w:val="clear" w:color="auto" w:fill="FFFF00"/>
        </w:rPr>
      </w:pPr>
      <w:r w:rsidRPr="00A37AD6">
        <w:rPr>
          <w:szCs w:val="24"/>
        </w:rPr>
        <w:t xml:space="preserve">    2.4. Nekilnojamojo daikto kadastrinių matavimų byla, sukomplektuota pagal prašymo</w:t>
      </w:r>
      <w:r w:rsidRPr="00A37AD6">
        <w:rPr>
          <w:szCs w:val="24"/>
          <w:shd w:val="clear" w:color="auto" w:fill="FFFF00"/>
        </w:rPr>
        <w:t xml:space="preserve"> </w:t>
      </w:r>
      <w:r w:rsidRPr="00A37AD6">
        <w:rPr>
          <w:szCs w:val="24"/>
        </w:rPr>
        <w:t>pateikimo metu galiojančius teisės aktus;</w:t>
      </w:r>
    </w:p>
    <w:p w14:paraId="5ED166BA" w14:textId="77777777" w:rsidR="00F2407F" w:rsidRPr="00A37AD6" w:rsidRDefault="00F2407F" w:rsidP="009C0D21">
      <w:pPr>
        <w:pStyle w:val="TextBodyIndent"/>
        <w:spacing w:line="240" w:lineRule="auto"/>
        <w:ind w:left="720" w:firstLine="0"/>
        <w:jc w:val="both"/>
        <w:rPr>
          <w:shd w:val="clear" w:color="auto" w:fill="FFFF00"/>
        </w:rPr>
      </w:pPr>
      <w:r w:rsidRPr="00A37AD6">
        <w:rPr>
          <w:szCs w:val="24"/>
        </w:rPr>
        <w:t xml:space="preserve">    2.5.Geodezinės išpildomosios nuotraukos arba lygiaverčius dokumentus (kai prašoma</w:t>
      </w:r>
      <w:r w:rsidRPr="00A37AD6">
        <w:rPr>
          <w:szCs w:val="24"/>
          <w:shd w:val="clear" w:color="auto" w:fill="FFFF00"/>
        </w:rPr>
        <w:t xml:space="preserve"> </w:t>
      </w:r>
      <w:r w:rsidRPr="00A37AD6">
        <w:rPr>
          <w:szCs w:val="24"/>
        </w:rPr>
        <w:t>išpirkti inžinerinius tinklus, gatves, vandentiekį, nuotekas ir pan.).</w:t>
      </w:r>
    </w:p>
    <w:p w14:paraId="5ED166BB" w14:textId="77777777" w:rsidR="00F2407F" w:rsidRPr="00A37AD6" w:rsidRDefault="00F2407F" w:rsidP="009C0D21">
      <w:pPr>
        <w:pStyle w:val="TextBodyIndent"/>
        <w:spacing w:line="240" w:lineRule="auto"/>
        <w:ind w:left="720" w:firstLine="0"/>
        <w:jc w:val="both"/>
        <w:rPr>
          <w:szCs w:val="24"/>
        </w:rPr>
      </w:pPr>
      <w:r w:rsidRPr="00A37AD6">
        <w:rPr>
          <w:szCs w:val="24"/>
        </w:rPr>
        <w:t>3. Kiti dokumentai, leidžiantys disponuoti, perduoti ar perleisti turtą, įregistruotą VĮ Registrų centro nekilnojamojo turto registre.</w:t>
      </w:r>
    </w:p>
    <w:p w14:paraId="5ED166BC" w14:textId="0761B29A" w:rsidR="00F2407F" w:rsidRDefault="00F2407F" w:rsidP="009C0D21">
      <w:pPr>
        <w:pStyle w:val="TextBodyIndent"/>
        <w:spacing w:line="240" w:lineRule="auto"/>
        <w:ind w:left="720" w:firstLine="0"/>
        <w:jc w:val="both"/>
      </w:pPr>
    </w:p>
    <w:p w14:paraId="797D4664" w14:textId="77777777" w:rsidR="00160E16" w:rsidRPr="00160E16" w:rsidRDefault="00160E16" w:rsidP="00160E16">
      <w:pPr>
        <w:suppressAutoHyphens w:val="0"/>
        <w:spacing w:after="0" w:line="252" w:lineRule="auto"/>
        <w:ind w:firstLine="851"/>
        <w:jc w:val="both"/>
        <w:rPr>
          <w:rFonts w:ascii="Times New Roman" w:eastAsia="Times New Roman" w:hAnsi="Times New Roman" w:cs="Times New Roman"/>
          <w:b/>
          <w:color w:val="auto"/>
          <w:sz w:val="18"/>
          <w:szCs w:val="24"/>
        </w:rPr>
      </w:pPr>
      <w:r w:rsidRPr="00160E16">
        <w:rPr>
          <w:rFonts w:ascii="Times New Roman" w:eastAsia="Times New Roman" w:hAnsi="Times New Roman" w:cs="Times New Roman"/>
          <w:b/>
          <w:color w:val="auto"/>
          <w:sz w:val="18"/>
          <w:szCs w:val="24"/>
        </w:rPr>
        <w:t xml:space="preserve">Informuojame, kad: </w:t>
      </w:r>
    </w:p>
    <w:p w14:paraId="560264E9" w14:textId="5FB06A50" w:rsidR="00160E16" w:rsidRPr="00160E16" w:rsidRDefault="00160E16" w:rsidP="00160E16">
      <w:pPr>
        <w:suppressAutoHyphens w:val="0"/>
        <w:spacing w:after="0" w:line="252" w:lineRule="auto"/>
        <w:ind w:firstLine="851"/>
        <w:jc w:val="both"/>
        <w:rPr>
          <w:rFonts w:ascii="Times New Roman" w:eastAsia="Times New Roman" w:hAnsi="Times New Roman" w:cs="Times New Roman"/>
          <w:color w:val="auto"/>
          <w:sz w:val="18"/>
          <w:szCs w:val="24"/>
        </w:rPr>
      </w:pPr>
      <w:r w:rsidRPr="00160E16">
        <w:rPr>
          <w:rFonts w:ascii="Times New Roman" w:eastAsia="Times New Roman" w:hAnsi="Times New Roman" w:cs="Times New Roman"/>
          <w:color w:val="auto"/>
          <w:sz w:val="18"/>
          <w:szCs w:val="24"/>
        </w:rPr>
        <w:t xml:space="preserve">1. Šiaulių rajono savivaldybės administracija (toliau – Administracija), buveinės adresas: </w:t>
      </w:r>
      <w:bookmarkStart w:id="1" w:name="_Hlk3542296"/>
      <w:r w:rsidRPr="00160E16">
        <w:rPr>
          <w:rFonts w:ascii="Times New Roman" w:eastAsia="Times New Roman" w:hAnsi="Times New Roman" w:cs="Times New Roman"/>
          <w:color w:val="auto"/>
          <w:sz w:val="18"/>
          <w:szCs w:val="24"/>
        </w:rPr>
        <w:t>Vilniaus g. 263, 76337 Šiauliai</w:t>
      </w:r>
      <w:bookmarkEnd w:id="1"/>
      <w:r w:rsidRPr="00160E16">
        <w:rPr>
          <w:rFonts w:ascii="Times New Roman" w:eastAsia="Times New Roman" w:hAnsi="Times New Roman" w:cs="Times New Roman"/>
          <w:color w:val="auto"/>
          <w:sz w:val="18"/>
          <w:szCs w:val="24"/>
        </w:rPr>
        <w:t xml:space="preserve">, el. pašto adresas </w:t>
      </w:r>
      <w:hyperlink r:id="rId17" w:history="1">
        <w:r w:rsidRPr="00160E16">
          <w:rPr>
            <w:rFonts w:ascii="Times New Roman" w:eastAsia="Times New Roman" w:hAnsi="Times New Roman" w:cs="Times New Roman"/>
            <w:color w:val="0563C1"/>
            <w:sz w:val="18"/>
            <w:szCs w:val="24"/>
            <w:u w:val="single"/>
          </w:rPr>
          <w:t>prim@siauliuraj.lt</w:t>
        </w:r>
      </w:hyperlink>
      <w:r w:rsidRPr="00F232CC">
        <w:rPr>
          <w:rFonts w:ascii="Times New Roman" w:eastAsia="Times New Roman" w:hAnsi="Times New Roman" w:cs="Times New Roman"/>
          <w:color w:val="auto"/>
          <w:sz w:val="18"/>
          <w:szCs w:val="24"/>
        </w:rPr>
        <w:t xml:space="preserve">, Jūsų </w:t>
      </w:r>
      <w:r w:rsidRPr="00160E16">
        <w:rPr>
          <w:rFonts w:ascii="Times New Roman" w:eastAsia="Times New Roman" w:hAnsi="Times New Roman" w:cs="Times New Roman"/>
          <w:color w:val="auto"/>
          <w:sz w:val="18"/>
          <w:szCs w:val="24"/>
        </w:rPr>
        <w:t xml:space="preserve">asmens duomenis tvarkys </w:t>
      </w:r>
      <w:r>
        <w:rPr>
          <w:rFonts w:ascii="Times New Roman" w:eastAsia="Times New Roman" w:hAnsi="Times New Roman" w:cs="Times New Roman"/>
          <w:color w:val="auto"/>
          <w:sz w:val="18"/>
          <w:szCs w:val="24"/>
        </w:rPr>
        <w:t>nagrinėjant gyventojų prašymus ir skundus</w:t>
      </w:r>
      <w:r w:rsidRPr="00160E16">
        <w:rPr>
          <w:rFonts w:ascii="Times New Roman" w:eastAsia="Times New Roman" w:hAnsi="Times New Roman" w:cs="Times New Roman"/>
          <w:color w:val="auto"/>
          <w:sz w:val="18"/>
          <w:szCs w:val="24"/>
        </w:rPr>
        <w:t>.</w:t>
      </w:r>
    </w:p>
    <w:p w14:paraId="34E61EC7" w14:textId="5D77856D" w:rsidR="00160E16" w:rsidRPr="00160E16" w:rsidRDefault="00160E16" w:rsidP="00160E16">
      <w:pPr>
        <w:suppressAutoHyphens w:val="0"/>
        <w:spacing w:after="0" w:line="252" w:lineRule="auto"/>
        <w:ind w:firstLine="851"/>
        <w:rPr>
          <w:rFonts w:ascii="Times New Roman" w:eastAsia="Times New Roman" w:hAnsi="Times New Roman" w:cs="Times New Roman"/>
          <w:color w:val="auto"/>
          <w:sz w:val="18"/>
          <w:szCs w:val="24"/>
          <w:lang w:val="en-US"/>
        </w:rPr>
      </w:pPr>
      <w:bookmarkStart w:id="2" w:name="part_d09ff9cb6d524a108dad52d4ffc88332"/>
      <w:bookmarkEnd w:id="2"/>
      <w:r w:rsidRPr="00160E16">
        <w:rPr>
          <w:rFonts w:ascii="Times New Roman" w:eastAsia="Times New Roman" w:hAnsi="Times New Roman" w:cs="Times New Roman"/>
          <w:color w:val="auto"/>
          <w:sz w:val="18"/>
          <w:szCs w:val="24"/>
        </w:rPr>
        <w:lastRenderedPageBreak/>
        <w:t>2. Asmens duomenų tvarkymo teisinis pagrindas –</w:t>
      </w:r>
      <w:r w:rsidR="00D5427D">
        <w:rPr>
          <w:rFonts w:ascii="Times New Roman" w:eastAsia="Times New Roman" w:hAnsi="Times New Roman" w:cs="Times New Roman"/>
          <w:color w:val="auto"/>
          <w:sz w:val="18"/>
          <w:szCs w:val="24"/>
        </w:rPr>
        <w:t xml:space="preserve"> </w:t>
      </w:r>
      <w:r w:rsidRPr="00160E16">
        <w:rPr>
          <w:rFonts w:ascii="Times New Roman" w:eastAsia="Times New Roman" w:hAnsi="Times New Roman" w:cs="Times New Roman"/>
          <w:color w:val="auto"/>
          <w:sz w:val="18"/>
          <w:szCs w:val="24"/>
        </w:rPr>
        <w:t>2016 m. balandžio 27 d. Europos Parlamento ir Tarybos reglamento (ES) 2016/679 dėl fizinių asmenų apsaugos tvarkant asmens duomenis ir dėl laisvo tokių duomenų judėjimo ir kuriuo panaikinama Direktyva 95/46/EB (Bendrasis duomenų apsaugos reglamentas) (OL 2016 L 119, p. 1) 6 str. 1 d. c ir e p.</w:t>
      </w:r>
    </w:p>
    <w:p w14:paraId="7B3793DA" w14:textId="77777777" w:rsidR="00160E16" w:rsidRPr="00160E16" w:rsidRDefault="00160E16" w:rsidP="00160E16">
      <w:pPr>
        <w:suppressAutoHyphens w:val="0"/>
        <w:spacing w:after="0" w:line="252" w:lineRule="auto"/>
        <w:ind w:firstLine="851"/>
        <w:jc w:val="both"/>
        <w:rPr>
          <w:rFonts w:ascii="Times New Roman" w:eastAsia="Times New Roman" w:hAnsi="Times New Roman" w:cs="Times New Roman"/>
          <w:color w:val="auto"/>
          <w:sz w:val="18"/>
          <w:szCs w:val="24"/>
          <w:lang w:val="en-US"/>
        </w:rPr>
      </w:pPr>
      <w:r w:rsidRPr="00160E16">
        <w:rPr>
          <w:rFonts w:ascii="Times New Roman" w:eastAsia="Times New Roman" w:hAnsi="Times New Roman" w:cs="Times New Roman"/>
          <w:color w:val="auto"/>
          <w:sz w:val="18"/>
          <w:szCs w:val="24"/>
        </w:rPr>
        <w:t>3. Jūsų asmens duomenys gali būti perduoti:</w:t>
      </w:r>
    </w:p>
    <w:p w14:paraId="1E30110D" w14:textId="77777777" w:rsidR="00160E16" w:rsidRPr="00160E16" w:rsidRDefault="00160E16" w:rsidP="00160E16">
      <w:pPr>
        <w:suppressAutoHyphens w:val="0"/>
        <w:spacing w:after="0" w:line="240" w:lineRule="auto"/>
        <w:ind w:firstLine="851"/>
        <w:jc w:val="both"/>
        <w:rPr>
          <w:rFonts w:ascii="Times New Roman" w:eastAsia="Times New Roman" w:hAnsi="Times New Roman" w:cs="Times New Roman"/>
          <w:color w:val="auto"/>
          <w:sz w:val="18"/>
          <w:szCs w:val="24"/>
          <w:lang w:val="en-US"/>
        </w:rPr>
      </w:pPr>
      <w:bookmarkStart w:id="3" w:name="part_d94f1ad233224a62a5f65f8976f12dae"/>
      <w:bookmarkEnd w:id="3"/>
      <w:r w:rsidRPr="00160E16">
        <w:rPr>
          <w:rFonts w:ascii="Times New Roman" w:eastAsia="Times New Roman" w:hAnsi="Times New Roman" w:cs="Times New Roman"/>
          <w:color w:val="auto"/>
          <w:sz w:val="18"/>
          <w:szCs w:val="24"/>
        </w:rPr>
        <w:t xml:space="preserve">3.1. </w:t>
      </w:r>
      <w:bookmarkStart w:id="4" w:name="part_a0487953ec8e46d5b0327c7ffee86bf6"/>
      <w:bookmarkEnd w:id="4"/>
      <w:r w:rsidRPr="00160E16">
        <w:rPr>
          <w:rFonts w:ascii="Times New Roman" w:eastAsia="Times New Roman" w:hAnsi="Times New Roman" w:cs="Times New Roman"/>
          <w:color w:val="auto"/>
          <w:sz w:val="18"/>
          <w:szCs w:val="24"/>
        </w:rPr>
        <w:t>teismui, teisėsaugos įstaigoms ar valstybės institucijoms tiek, kiek tokį teikimą nustato teisės aktų reikalavimai (pvz.: antstoliams, teismams ir kt.);</w:t>
      </w:r>
    </w:p>
    <w:p w14:paraId="350AE721" w14:textId="16379002" w:rsidR="00160E16" w:rsidRPr="00160E16" w:rsidRDefault="00160E16" w:rsidP="00160E16">
      <w:pPr>
        <w:suppressAutoHyphens w:val="0"/>
        <w:spacing w:after="0" w:line="240" w:lineRule="auto"/>
        <w:ind w:firstLine="851"/>
        <w:jc w:val="both"/>
        <w:rPr>
          <w:rFonts w:ascii="Times New Roman" w:eastAsia="Times New Roman" w:hAnsi="Times New Roman" w:cs="Times New Roman"/>
          <w:color w:val="auto"/>
          <w:sz w:val="18"/>
          <w:szCs w:val="24"/>
        </w:rPr>
      </w:pPr>
      <w:bookmarkStart w:id="5" w:name="part_55dd72acdd344600b31dcac5ecc61b6a"/>
      <w:bookmarkEnd w:id="5"/>
      <w:r w:rsidRPr="00160E16">
        <w:rPr>
          <w:rFonts w:ascii="Times New Roman" w:eastAsia="Times New Roman" w:hAnsi="Times New Roman" w:cs="Times New Roman"/>
          <w:color w:val="auto"/>
          <w:sz w:val="18"/>
          <w:szCs w:val="24"/>
        </w:rPr>
        <w:t>3.2. kitiems fiziniams / juridiniams asmenims jūsų sutikimu, jei toks sutikimas gaunamas dėl konkretaus atvejo</w:t>
      </w:r>
      <w:r>
        <w:rPr>
          <w:rFonts w:ascii="Times New Roman" w:eastAsia="Times New Roman" w:hAnsi="Times New Roman" w:cs="Times New Roman"/>
          <w:color w:val="auto"/>
          <w:sz w:val="18"/>
          <w:szCs w:val="24"/>
        </w:rPr>
        <w:t>.</w:t>
      </w:r>
    </w:p>
    <w:p w14:paraId="38B7899C" w14:textId="47ABBF4C" w:rsidR="00160E16" w:rsidRPr="00160E16" w:rsidRDefault="00160E16" w:rsidP="00160E16">
      <w:pPr>
        <w:suppressAutoHyphens w:val="0"/>
        <w:spacing w:after="0" w:line="252" w:lineRule="auto"/>
        <w:ind w:firstLine="851"/>
        <w:jc w:val="both"/>
        <w:rPr>
          <w:rFonts w:ascii="Times New Roman" w:eastAsia="Times New Roman" w:hAnsi="Times New Roman" w:cs="Times New Roman"/>
          <w:color w:val="auto"/>
          <w:sz w:val="18"/>
          <w:szCs w:val="24"/>
          <w:lang w:val="en-US"/>
        </w:rPr>
      </w:pPr>
      <w:bookmarkStart w:id="6" w:name="part_94184a18c3704f94a972ef1ea03b7599"/>
      <w:bookmarkEnd w:id="6"/>
      <w:r>
        <w:rPr>
          <w:rFonts w:ascii="Times New Roman" w:eastAsia="Times New Roman" w:hAnsi="Times New Roman" w:cs="Times New Roman"/>
          <w:color w:val="auto"/>
          <w:sz w:val="18"/>
          <w:szCs w:val="24"/>
        </w:rPr>
        <w:t>4</w:t>
      </w:r>
      <w:r w:rsidRPr="00160E16">
        <w:rPr>
          <w:rFonts w:ascii="Times New Roman" w:eastAsia="Times New Roman" w:hAnsi="Times New Roman" w:cs="Times New Roman"/>
          <w:color w:val="auto"/>
          <w:sz w:val="18"/>
          <w:szCs w:val="24"/>
        </w:rPr>
        <w:t>. Jūs turite teisę susipažinti su Administracijoje tvarkomais savo asmens duomenimis, teisę prašyti ištaisyti netikslius duomenis, ištrinti neteisėtai tvarkomus duomenis arba apriboti jų tvarkymą, teisę nesutikti su duomenų tvarkymu, kai duomenų tvarkymas vykdomas siekiant teisėtų Administracijos interesų bei teisę į duomenų perkeliamumą, kai asmens duomenų tvarkymas grindžiamas sutikimu.</w:t>
      </w:r>
    </w:p>
    <w:p w14:paraId="7426E85B" w14:textId="18728804" w:rsidR="00160E16" w:rsidRPr="00160E16" w:rsidRDefault="00160E16" w:rsidP="00160E16">
      <w:pPr>
        <w:suppressAutoHyphens w:val="0"/>
        <w:spacing w:after="0" w:line="252" w:lineRule="auto"/>
        <w:ind w:firstLine="851"/>
        <w:jc w:val="both"/>
        <w:rPr>
          <w:rFonts w:ascii="Times New Roman" w:eastAsia="Times New Roman" w:hAnsi="Times New Roman" w:cs="Times New Roman"/>
          <w:color w:val="auto"/>
          <w:sz w:val="18"/>
          <w:szCs w:val="24"/>
        </w:rPr>
      </w:pPr>
      <w:r>
        <w:rPr>
          <w:rFonts w:ascii="Times New Roman" w:eastAsia="Times New Roman" w:hAnsi="Times New Roman" w:cs="Times New Roman"/>
          <w:color w:val="auto"/>
          <w:sz w:val="18"/>
          <w:szCs w:val="24"/>
        </w:rPr>
        <w:t>5</w:t>
      </w:r>
      <w:r w:rsidRPr="00160E16">
        <w:rPr>
          <w:rFonts w:ascii="Times New Roman" w:eastAsia="Times New Roman" w:hAnsi="Times New Roman" w:cs="Times New Roman"/>
          <w:color w:val="auto"/>
          <w:sz w:val="18"/>
          <w:szCs w:val="24"/>
        </w:rPr>
        <w:t>. Visais klausimais, susijusiais su asmens duomenų tvarkymu, asmens duomenų apsaugos užtikrinimu ar asmens duomenų saugumo pažeidimais galite kreiptis į Šiaulių rajono savivaldybės administracijos Teisės ir personalo administravimo skyriaus vyriausiąj</w:t>
      </w:r>
      <w:r w:rsidR="00F232CC">
        <w:rPr>
          <w:rFonts w:ascii="Times New Roman" w:eastAsia="Times New Roman" w:hAnsi="Times New Roman" w:cs="Times New Roman"/>
          <w:color w:val="auto"/>
          <w:sz w:val="18"/>
          <w:szCs w:val="24"/>
        </w:rPr>
        <w:t>į specialistą</w:t>
      </w:r>
      <w:r w:rsidRPr="00160E16">
        <w:rPr>
          <w:rFonts w:ascii="Times New Roman" w:eastAsia="Times New Roman" w:hAnsi="Times New Roman" w:cs="Times New Roman"/>
          <w:color w:val="auto"/>
          <w:sz w:val="18"/>
          <w:szCs w:val="24"/>
        </w:rPr>
        <w:t xml:space="preserve"> (duomenų apsaugai) šiais kontaktais: tel. +370 612 93 407, el. pašto adresu </w:t>
      </w:r>
      <w:hyperlink r:id="rId18" w:history="1">
        <w:r w:rsidRPr="00160E16">
          <w:rPr>
            <w:rFonts w:ascii="Times New Roman" w:eastAsia="Times New Roman" w:hAnsi="Times New Roman" w:cs="Times New Roman"/>
            <w:color w:val="0563C1"/>
            <w:sz w:val="18"/>
            <w:szCs w:val="24"/>
            <w:u w:val="single"/>
          </w:rPr>
          <w:t>inesa.lukosiute@siauliuraj.lt</w:t>
        </w:r>
      </w:hyperlink>
      <w:r w:rsidRPr="00160E16">
        <w:rPr>
          <w:rFonts w:ascii="Times New Roman" w:eastAsia="Times New Roman" w:hAnsi="Times New Roman" w:cs="Times New Roman"/>
          <w:color w:val="auto"/>
          <w:sz w:val="18"/>
          <w:szCs w:val="24"/>
        </w:rPr>
        <w:t>,  adresu – Vilniaus g. 263, 76337 Šiauliai.</w:t>
      </w:r>
    </w:p>
    <w:p w14:paraId="13ACDE3A" w14:textId="681FDE66" w:rsidR="00160E16" w:rsidRPr="00160E16" w:rsidRDefault="00160E16" w:rsidP="00160E16">
      <w:pPr>
        <w:suppressAutoHyphens w:val="0"/>
        <w:spacing w:after="0" w:line="252" w:lineRule="auto"/>
        <w:ind w:firstLine="851"/>
        <w:jc w:val="both"/>
        <w:rPr>
          <w:rFonts w:ascii="Times New Roman" w:eastAsia="Times New Roman" w:hAnsi="Times New Roman" w:cs="Times New Roman"/>
          <w:color w:val="auto"/>
          <w:sz w:val="18"/>
          <w:szCs w:val="24"/>
        </w:rPr>
      </w:pPr>
      <w:r>
        <w:rPr>
          <w:rFonts w:ascii="Times New Roman" w:eastAsia="Times New Roman" w:hAnsi="Times New Roman" w:cs="Times New Roman"/>
          <w:color w:val="auto"/>
          <w:sz w:val="18"/>
          <w:szCs w:val="24"/>
        </w:rPr>
        <w:t>6</w:t>
      </w:r>
      <w:r w:rsidRPr="00160E16">
        <w:rPr>
          <w:rFonts w:ascii="Times New Roman" w:eastAsia="Times New Roman" w:hAnsi="Times New Roman" w:cs="Times New Roman"/>
          <w:color w:val="auto"/>
          <w:sz w:val="18"/>
          <w:szCs w:val="24"/>
        </w:rPr>
        <w:t xml:space="preserve">. Jūs turite teisę pateikti skundą Valstybinei duomenų apsaugos inspekcijai (A. Juozapavičiaus g. 6, 09310 Vilnius, tel. (8 5) 271 2804, 279 1445, el. p. </w:t>
      </w:r>
      <w:hyperlink r:id="rId19" w:history="1">
        <w:r w:rsidRPr="00160E16">
          <w:rPr>
            <w:rFonts w:ascii="Times New Roman" w:eastAsia="Times New Roman" w:hAnsi="Times New Roman" w:cs="Times New Roman"/>
            <w:color w:val="0563C1"/>
            <w:sz w:val="18"/>
            <w:szCs w:val="24"/>
            <w:u w:val="single"/>
          </w:rPr>
          <w:t>ada@ada.lt</w:t>
        </w:r>
      </w:hyperlink>
      <w:r w:rsidRPr="00160E16">
        <w:rPr>
          <w:rFonts w:ascii="Times New Roman" w:eastAsia="Times New Roman" w:hAnsi="Times New Roman" w:cs="Times New Roman"/>
          <w:color w:val="auto"/>
          <w:sz w:val="18"/>
          <w:szCs w:val="24"/>
        </w:rPr>
        <w:t>), jeigu manote, kad Šiaulių rajono savivaldybės administracija neteisėtai tvarko Jūsų asmens duomenis arba neįgyvendina Jūsų teisių.</w:t>
      </w:r>
    </w:p>
    <w:p w14:paraId="4A0D820E" w14:textId="77777777" w:rsidR="00160E16" w:rsidRPr="00A37AD6" w:rsidRDefault="00160E16" w:rsidP="009C0D21">
      <w:pPr>
        <w:pStyle w:val="TextBodyIndent"/>
        <w:spacing w:line="240" w:lineRule="auto"/>
        <w:ind w:left="720" w:firstLine="0"/>
        <w:jc w:val="both"/>
      </w:pPr>
    </w:p>
    <w:p w14:paraId="5ED166BD" w14:textId="77777777" w:rsidR="00F2407F" w:rsidRPr="00A37AD6" w:rsidRDefault="00F2407F">
      <w:pPr>
        <w:spacing w:after="0" w:line="240" w:lineRule="auto"/>
        <w:ind w:firstLine="720"/>
      </w:pPr>
      <w:r w:rsidRPr="00A37AD6">
        <w:rPr>
          <w:rFonts w:ascii="Times New Roman" w:hAnsi="Times New Roman" w:cs="Times New Roman"/>
          <w:sz w:val="24"/>
          <w:szCs w:val="24"/>
        </w:rPr>
        <w:t>____________________</w:t>
      </w:r>
      <w:r w:rsidRPr="00A37AD6">
        <w:rPr>
          <w:rFonts w:ascii="Times New Roman" w:hAnsi="Times New Roman" w:cs="Times New Roman"/>
          <w:sz w:val="24"/>
          <w:szCs w:val="24"/>
        </w:rPr>
        <w:tab/>
      </w:r>
      <w:r w:rsidRPr="00A37AD6">
        <w:rPr>
          <w:rFonts w:ascii="Times New Roman" w:hAnsi="Times New Roman" w:cs="Times New Roman"/>
          <w:sz w:val="24"/>
          <w:szCs w:val="24"/>
        </w:rPr>
        <w:tab/>
        <w:t>_______________________</w:t>
      </w:r>
    </w:p>
    <w:p w14:paraId="5ED166BE" w14:textId="77777777" w:rsidR="00F2407F" w:rsidRPr="00A37AD6" w:rsidRDefault="00F2407F">
      <w:pPr>
        <w:spacing w:after="0" w:line="240" w:lineRule="auto"/>
        <w:rPr>
          <w:rFonts w:ascii="Times New Roman" w:hAnsi="Times New Roman" w:cs="Times New Roman"/>
          <w:sz w:val="20"/>
          <w:szCs w:val="24"/>
        </w:rPr>
      </w:pPr>
      <w:r w:rsidRPr="00A37AD6">
        <w:rPr>
          <w:rFonts w:ascii="Times New Roman" w:hAnsi="Times New Roman" w:cs="Times New Roman"/>
          <w:sz w:val="24"/>
          <w:szCs w:val="24"/>
        </w:rPr>
        <w:t xml:space="preserve">                    </w:t>
      </w:r>
      <w:r w:rsidRPr="00A37AD6">
        <w:rPr>
          <w:rFonts w:ascii="Times New Roman" w:hAnsi="Times New Roman" w:cs="Times New Roman"/>
          <w:sz w:val="20"/>
          <w:szCs w:val="24"/>
        </w:rPr>
        <w:t>(parašas)</w:t>
      </w:r>
      <w:r w:rsidRPr="00A37AD6">
        <w:rPr>
          <w:rFonts w:ascii="Times New Roman" w:hAnsi="Times New Roman" w:cs="Times New Roman"/>
          <w:sz w:val="20"/>
          <w:szCs w:val="24"/>
        </w:rPr>
        <w:tab/>
      </w:r>
      <w:r w:rsidRPr="00A37AD6">
        <w:rPr>
          <w:rFonts w:ascii="Times New Roman" w:hAnsi="Times New Roman" w:cs="Times New Roman"/>
          <w:sz w:val="20"/>
          <w:szCs w:val="24"/>
        </w:rPr>
        <w:tab/>
      </w:r>
      <w:r w:rsidRPr="00A37AD6">
        <w:rPr>
          <w:rFonts w:ascii="Times New Roman" w:hAnsi="Times New Roman" w:cs="Times New Roman"/>
          <w:sz w:val="20"/>
          <w:szCs w:val="24"/>
        </w:rPr>
        <w:tab/>
        <w:t xml:space="preserve">          (vardas, pavardė)</w:t>
      </w:r>
    </w:p>
    <w:p w14:paraId="73FDE79C" w14:textId="77777777" w:rsidR="0060183C" w:rsidRPr="00A37AD6" w:rsidRDefault="0060183C" w:rsidP="002B7CF8">
      <w:pPr>
        <w:widowControl w:val="0"/>
        <w:tabs>
          <w:tab w:val="left" w:pos="6375"/>
        </w:tabs>
        <w:spacing w:after="0"/>
        <w:contextualSpacing/>
        <w:jc w:val="both"/>
        <w:rPr>
          <w:rFonts w:ascii="Times New Roman" w:hAnsi="Times New Roman"/>
          <w:sz w:val="18"/>
          <w:szCs w:val="18"/>
        </w:rPr>
      </w:pPr>
    </w:p>
    <w:sectPr w:rsidR="0060183C" w:rsidRPr="00A37AD6" w:rsidSect="00942CDB">
      <w:pgSz w:w="11906" w:h="16838"/>
      <w:pgMar w:top="1134" w:right="567" w:bottom="1134" w:left="1701" w:header="0" w:footer="0" w:gutter="0"/>
      <w:cols w:space="1296"/>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iberation Sans">
    <w:altName w:val="Arial"/>
    <w:charset w:val="BA"/>
    <w:family w:val="swiss"/>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482"/>
    <w:rsid w:val="000C2482"/>
    <w:rsid w:val="00101D24"/>
    <w:rsid w:val="001270CD"/>
    <w:rsid w:val="00160E16"/>
    <w:rsid w:val="00182E83"/>
    <w:rsid w:val="0019555D"/>
    <w:rsid w:val="001B014C"/>
    <w:rsid w:val="001E7F81"/>
    <w:rsid w:val="002B7CF8"/>
    <w:rsid w:val="002D72C9"/>
    <w:rsid w:val="0037289C"/>
    <w:rsid w:val="003E0389"/>
    <w:rsid w:val="004563EA"/>
    <w:rsid w:val="00524E11"/>
    <w:rsid w:val="0060183C"/>
    <w:rsid w:val="00824A56"/>
    <w:rsid w:val="00840C52"/>
    <w:rsid w:val="008C420B"/>
    <w:rsid w:val="008E6082"/>
    <w:rsid w:val="00942CDB"/>
    <w:rsid w:val="009C0D21"/>
    <w:rsid w:val="00A37AD6"/>
    <w:rsid w:val="00AD1C43"/>
    <w:rsid w:val="00B218A2"/>
    <w:rsid w:val="00B244F2"/>
    <w:rsid w:val="00B2781E"/>
    <w:rsid w:val="00B33D9E"/>
    <w:rsid w:val="00C208FF"/>
    <w:rsid w:val="00CB77CD"/>
    <w:rsid w:val="00D10AC0"/>
    <w:rsid w:val="00D527D8"/>
    <w:rsid w:val="00D5427D"/>
    <w:rsid w:val="00D87D86"/>
    <w:rsid w:val="00E30A75"/>
    <w:rsid w:val="00E804EB"/>
    <w:rsid w:val="00ED4391"/>
    <w:rsid w:val="00F232CC"/>
    <w:rsid w:val="00F2407F"/>
    <w:rsid w:val="00FA1855"/>
    <w:rsid w:val="00FC36EB"/>
    <w:rsid w:val="00FD2EE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D16608"/>
  <w15:docId w15:val="{575D17C6-ECB7-4180-861E-9B65A2F4A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unhideWhenUsed="1" w:qFormat="1"/>
    <w:lsdException w:name="heading 3" w:locked="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locked="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uppressAutoHyphens/>
      <w:spacing w:after="200" w:line="276" w:lineRule="auto"/>
    </w:pPr>
    <w:rPr>
      <w:color w:val="00000A"/>
    </w:rPr>
  </w:style>
  <w:style w:type="paragraph" w:styleId="Antrat1">
    <w:name w:val="heading 1"/>
    <w:basedOn w:val="prastasis"/>
    <w:next w:val="prastasis"/>
    <w:link w:val="Antrat1Diagrama"/>
    <w:uiPriority w:val="99"/>
    <w:qFormat/>
    <w:pPr>
      <w:keepNext/>
      <w:spacing w:after="0" w:line="240" w:lineRule="auto"/>
      <w:jc w:val="center"/>
      <w:outlineLvl w:val="0"/>
    </w:pPr>
    <w:rPr>
      <w:rFonts w:ascii="Times New Roman" w:eastAsia="Times New Roman" w:hAnsi="Times New Roman" w:cs="Times New Roman"/>
      <w:b/>
      <w:sz w:val="28"/>
      <w:szCs w:val="20"/>
      <w:lang w:eastAsia="en-US"/>
    </w:rPr>
  </w:style>
  <w:style w:type="paragraph" w:styleId="Antrat2">
    <w:name w:val="heading 2"/>
    <w:basedOn w:val="Heading"/>
    <w:link w:val="Antrat2Diagrama"/>
    <w:uiPriority w:val="99"/>
    <w:qFormat/>
    <w:rsid w:val="00942CDB"/>
    <w:pPr>
      <w:outlineLvl w:val="1"/>
    </w:pPr>
  </w:style>
  <w:style w:type="paragraph" w:styleId="Antrat3">
    <w:name w:val="heading 3"/>
    <w:basedOn w:val="Heading"/>
    <w:link w:val="Antrat3Diagrama"/>
    <w:uiPriority w:val="99"/>
    <w:qFormat/>
    <w:rsid w:val="00942CDB"/>
    <w:pPr>
      <w:outlineLvl w:val="2"/>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Pr>
      <w:rFonts w:ascii="Times New Roman" w:hAnsi="Times New Roman" w:cs="Times New Roman"/>
      <w:b/>
      <w:sz w:val="20"/>
      <w:szCs w:val="20"/>
      <w:lang w:eastAsia="en-US"/>
    </w:rPr>
  </w:style>
  <w:style w:type="character" w:customStyle="1" w:styleId="Antrat2Diagrama">
    <w:name w:val="Antraštė 2 Diagrama"/>
    <w:basedOn w:val="Numatytasispastraiposriftas"/>
    <w:link w:val="Antrat2"/>
    <w:uiPriority w:val="9"/>
    <w:semiHidden/>
    <w:rsid w:val="001C6D05"/>
    <w:rPr>
      <w:rFonts w:asciiTheme="majorHAnsi" w:eastAsiaTheme="majorEastAsia" w:hAnsiTheme="majorHAnsi" w:cstheme="majorBidi"/>
      <w:b/>
      <w:bCs/>
      <w:i/>
      <w:iCs/>
      <w:color w:val="00000A"/>
      <w:sz w:val="28"/>
      <w:szCs w:val="28"/>
    </w:rPr>
  </w:style>
  <w:style w:type="character" w:customStyle="1" w:styleId="Antrat3Diagrama">
    <w:name w:val="Antraštė 3 Diagrama"/>
    <w:basedOn w:val="Numatytasispastraiposriftas"/>
    <w:link w:val="Antrat3"/>
    <w:uiPriority w:val="9"/>
    <w:semiHidden/>
    <w:rsid w:val="001C6D05"/>
    <w:rPr>
      <w:rFonts w:asciiTheme="majorHAnsi" w:eastAsiaTheme="majorEastAsia" w:hAnsiTheme="majorHAnsi" w:cstheme="majorBidi"/>
      <w:b/>
      <w:bCs/>
      <w:color w:val="00000A"/>
      <w:sz w:val="26"/>
      <w:szCs w:val="26"/>
    </w:rPr>
  </w:style>
  <w:style w:type="character" w:customStyle="1" w:styleId="mtextpavarde">
    <w:name w:val="m_text_pavarde"/>
    <w:basedOn w:val="Numatytasispastraiposriftas"/>
    <w:uiPriority w:val="99"/>
    <w:rPr>
      <w:rFonts w:cs="Times New Roman"/>
    </w:rPr>
  </w:style>
  <w:style w:type="character" w:customStyle="1" w:styleId="InternetLink">
    <w:name w:val="Internet Link"/>
    <w:basedOn w:val="Numatytasispastraiposriftas"/>
    <w:uiPriority w:val="99"/>
    <w:rPr>
      <w:rFonts w:cs="Times New Roman"/>
      <w:color w:val="0000FF"/>
      <w:u w:val="single"/>
    </w:rPr>
  </w:style>
  <w:style w:type="character" w:customStyle="1" w:styleId="apple-style-span">
    <w:name w:val="apple-style-span"/>
    <w:basedOn w:val="Numatytasispastraiposriftas"/>
    <w:uiPriority w:val="99"/>
    <w:rPr>
      <w:rFonts w:cs="Times New Roman"/>
    </w:rPr>
  </w:style>
  <w:style w:type="character" w:customStyle="1" w:styleId="apple-converted-space">
    <w:name w:val="apple-converted-space"/>
    <w:basedOn w:val="Numatytasispastraiposriftas"/>
    <w:uiPriority w:val="99"/>
    <w:rPr>
      <w:rFonts w:cs="Times New Roman"/>
    </w:rPr>
  </w:style>
  <w:style w:type="character" w:customStyle="1" w:styleId="BodyTextIndentChar">
    <w:name w:val="Body Text Indent Char"/>
    <w:basedOn w:val="Numatytasispastraiposriftas"/>
    <w:link w:val="TextBodyIndent"/>
    <w:uiPriority w:val="99"/>
    <w:semiHidden/>
    <w:locked/>
    <w:rPr>
      <w:rFonts w:ascii="Times New Roman" w:hAnsi="Times New Roman" w:cs="Times New Roman"/>
      <w:sz w:val="20"/>
      <w:szCs w:val="20"/>
      <w:lang w:eastAsia="en-US"/>
    </w:rPr>
  </w:style>
  <w:style w:type="character" w:styleId="Emfaz">
    <w:name w:val="Emphasis"/>
    <w:basedOn w:val="Numatytasispastraiposriftas"/>
    <w:uiPriority w:val="99"/>
    <w:qFormat/>
    <w:rPr>
      <w:rFonts w:cs="Times New Roman"/>
      <w:i/>
      <w:iCs/>
    </w:rPr>
  </w:style>
  <w:style w:type="character" w:customStyle="1" w:styleId="DebesliotekstasDiagrama">
    <w:name w:val="Debesėlio tekstas Diagrama"/>
    <w:basedOn w:val="Numatytasispastraiposriftas"/>
    <w:link w:val="Debesliotekstas"/>
    <w:uiPriority w:val="99"/>
    <w:semiHidden/>
    <w:locked/>
    <w:rPr>
      <w:rFonts w:ascii="Tahoma" w:hAnsi="Tahoma" w:cs="Tahoma"/>
      <w:sz w:val="16"/>
      <w:szCs w:val="16"/>
    </w:rPr>
  </w:style>
  <w:style w:type="paragraph" w:customStyle="1" w:styleId="Heading">
    <w:name w:val="Heading"/>
    <w:basedOn w:val="prastasis"/>
    <w:next w:val="TextBody"/>
    <w:uiPriority w:val="99"/>
    <w:rsid w:val="00942CDB"/>
    <w:pPr>
      <w:keepNext/>
      <w:spacing w:before="240" w:after="120"/>
    </w:pPr>
    <w:rPr>
      <w:rFonts w:ascii="Liberation Sans" w:hAnsi="Liberation Sans" w:cs="Mangal"/>
      <w:sz w:val="28"/>
      <w:szCs w:val="28"/>
    </w:rPr>
  </w:style>
  <w:style w:type="paragraph" w:customStyle="1" w:styleId="TextBody">
    <w:name w:val="Text Body"/>
    <w:basedOn w:val="prastasis"/>
    <w:uiPriority w:val="99"/>
    <w:rsid w:val="00942CDB"/>
    <w:pPr>
      <w:spacing w:after="140" w:line="288" w:lineRule="auto"/>
    </w:pPr>
  </w:style>
  <w:style w:type="paragraph" w:styleId="Sraas">
    <w:name w:val="List"/>
    <w:basedOn w:val="TextBody"/>
    <w:uiPriority w:val="99"/>
    <w:rsid w:val="00942CDB"/>
    <w:rPr>
      <w:rFonts w:cs="Mangal"/>
    </w:rPr>
  </w:style>
  <w:style w:type="paragraph" w:styleId="Antrat">
    <w:name w:val="caption"/>
    <w:basedOn w:val="prastasis"/>
    <w:uiPriority w:val="99"/>
    <w:qFormat/>
    <w:rsid w:val="00942CDB"/>
    <w:pPr>
      <w:suppressLineNumbers/>
      <w:spacing w:before="120" w:after="120"/>
    </w:pPr>
    <w:rPr>
      <w:rFonts w:cs="Mangal"/>
      <w:i/>
      <w:iCs/>
      <w:sz w:val="24"/>
      <w:szCs w:val="24"/>
    </w:rPr>
  </w:style>
  <w:style w:type="paragraph" w:customStyle="1" w:styleId="Index">
    <w:name w:val="Index"/>
    <w:basedOn w:val="prastasis"/>
    <w:uiPriority w:val="99"/>
    <w:rsid w:val="00942CDB"/>
    <w:pPr>
      <w:suppressLineNumbers/>
    </w:pPr>
    <w:rPr>
      <w:rFonts w:cs="Mangal"/>
    </w:rPr>
  </w:style>
  <w:style w:type="paragraph" w:customStyle="1" w:styleId="Lentelsturinys">
    <w:name w:val="Lentelės turinys"/>
    <w:basedOn w:val="prastasis"/>
    <w:uiPriority w:val="99"/>
    <w:pPr>
      <w:widowControl w:val="0"/>
      <w:suppressLineNumbers/>
      <w:spacing w:after="0" w:line="240" w:lineRule="auto"/>
    </w:pPr>
    <w:rPr>
      <w:rFonts w:ascii="Times New Roman" w:hAnsi="Times New Roman" w:cs="Times New Roman"/>
      <w:sz w:val="24"/>
      <w:szCs w:val="24"/>
      <w:lang w:eastAsia="en-US"/>
    </w:rPr>
  </w:style>
  <w:style w:type="paragraph" w:styleId="Sraopastraipa">
    <w:name w:val="List Paragraph"/>
    <w:basedOn w:val="prastasis"/>
    <w:uiPriority w:val="99"/>
    <w:qFormat/>
    <w:pPr>
      <w:ind w:left="720"/>
      <w:contextualSpacing/>
    </w:pPr>
  </w:style>
  <w:style w:type="paragraph" w:customStyle="1" w:styleId="TextBodyIndent">
    <w:name w:val="Text Body Indent"/>
    <w:basedOn w:val="prastasis"/>
    <w:link w:val="BodyTextIndentChar"/>
    <w:uiPriority w:val="99"/>
    <w:semiHidden/>
    <w:pPr>
      <w:spacing w:after="0" w:line="360" w:lineRule="auto"/>
      <w:ind w:firstLine="709"/>
    </w:pPr>
    <w:rPr>
      <w:rFonts w:ascii="Times New Roman" w:eastAsia="Times New Roman" w:hAnsi="Times New Roman" w:cs="Times New Roman"/>
      <w:sz w:val="24"/>
      <w:szCs w:val="20"/>
      <w:lang w:eastAsia="en-US"/>
    </w:rPr>
  </w:style>
  <w:style w:type="paragraph" w:styleId="Debesliotekstas">
    <w:name w:val="Balloon Text"/>
    <w:basedOn w:val="prastasis"/>
    <w:link w:val="DebesliotekstasDiagrama"/>
    <w:uiPriority w:val="99"/>
    <w:semiHidden/>
    <w:pPr>
      <w:spacing w:after="0" w:line="240" w:lineRule="auto"/>
    </w:pPr>
    <w:rPr>
      <w:rFonts w:ascii="Tahoma" w:hAnsi="Tahoma" w:cs="Tahoma"/>
      <w:sz w:val="16"/>
      <w:szCs w:val="16"/>
    </w:rPr>
  </w:style>
  <w:style w:type="character" w:customStyle="1" w:styleId="BalloonTextChar1">
    <w:name w:val="Balloon Text Char1"/>
    <w:basedOn w:val="Numatytasispastraiposriftas"/>
    <w:uiPriority w:val="99"/>
    <w:semiHidden/>
    <w:rsid w:val="001C6D05"/>
    <w:rPr>
      <w:rFonts w:ascii="Times New Roman" w:hAnsi="Times New Roman"/>
      <w:color w:val="00000A"/>
      <w:sz w:val="0"/>
      <w:szCs w:val="0"/>
    </w:rPr>
  </w:style>
  <w:style w:type="paragraph" w:customStyle="1" w:styleId="Numatytasis">
    <w:name w:val="Numatytasis"/>
    <w:uiPriority w:val="99"/>
    <w:pPr>
      <w:tabs>
        <w:tab w:val="left" w:pos="720"/>
      </w:tabs>
      <w:suppressAutoHyphens/>
      <w:spacing w:after="200" w:line="276" w:lineRule="auto"/>
    </w:pPr>
    <w:rPr>
      <w:rFonts w:eastAsia="SimSun" w:cs="Times New Roman"/>
      <w:color w:val="00000A"/>
      <w:lang w:val="en-US" w:eastAsia="en-US"/>
    </w:rPr>
  </w:style>
  <w:style w:type="paragraph" w:styleId="Betarp">
    <w:name w:val="No Spacing"/>
    <w:uiPriority w:val="99"/>
    <w:qFormat/>
    <w:pPr>
      <w:suppressAutoHyphens/>
    </w:pPr>
    <w:rPr>
      <w:rFonts w:eastAsia="Times New Roman" w:cs="Times New Roman"/>
      <w:color w:val="00000A"/>
    </w:rPr>
  </w:style>
  <w:style w:type="paragraph" w:customStyle="1" w:styleId="Quotations">
    <w:name w:val="Quotations"/>
    <w:basedOn w:val="prastasis"/>
    <w:uiPriority w:val="99"/>
    <w:rsid w:val="00942CDB"/>
  </w:style>
  <w:style w:type="paragraph" w:styleId="Pavadinimas">
    <w:name w:val="Title"/>
    <w:basedOn w:val="Heading"/>
    <w:link w:val="PavadinimasDiagrama"/>
    <w:uiPriority w:val="99"/>
    <w:qFormat/>
    <w:rsid w:val="00942CDB"/>
  </w:style>
  <w:style w:type="character" w:customStyle="1" w:styleId="PavadinimasDiagrama">
    <w:name w:val="Pavadinimas Diagrama"/>
    <w:basedOn w:val="Numatytasispastraiposriftas"/>
    <w:link w:val="Pavadinimas"/>
    <w:uiPriority w:val="10"/>
    <w:rsid w:val="001C6D05"/>
    <w:rPr>
      <w:rFonts w:asciiTheme="majorHAnsi" w:eastAsiaTheme="majorEastAsia" w:hAnsiTheme="majorHAnsi" w:cstheme="majorBidi"/>
      <w:b/>
      <w:bCs/>
      <w:color w:val="00000A"/>
      <w:kern w:val="28"/>
      <w:sz w:val="32"/>
      <w:szCs w:val="32"/>
    </w:rPr>
  </w:style>
  <w:style w:type="paragraph" w:styleId="Paantrat">
    <w:name w:val="Subtitle"/>
    <w:basedOn w:val="Heading"/>
    <w:link w:val="PaantratDiagrama"/>
    <w:uiPriority w:val="99"/>
    <w:qFormat/>
    <w:rsid w:val="00942CDB"/>
  </w:style>
  <w:style w:type="character" w:customStyle="1" w:styleId="PaantratDiagrama">
    <w:name w:val="Paantraštė Diagrama"/>
    <w:basedOn w:val="Numatytasispastraiposriftas"/>
    <w:link w:val="Paantrat"/>
    <w:uiPriority w:val="11"/>
    <w:rsid w:val="001C6D05"/>
    <w:rPr>
      <w:rFonts w:asciiTheme="majorHAnsi" w:eastAsiaTheme="majorEastAsia" w:hAnsiTheme="majorHAnsi" w:cstheme="majorBidi"/>
      <w:color w:val="00000A"/>
      <w:sz w:val="24"/>
      <w:szCs w:val="24"/>
    </w:rPr>
  </w:style>
  <w:style w:type="character" w:styleId="Hipersaitas">
    <w:name w:val="Hyperlink"/>
    <w:basedOn w:val="Numatytasispastraiposriftas"/>
    <w:locked/>
    <w:rsid w:val="002B7CF8"/>
    <w:rPr>
      <w:color w:val="0000FF" w:themeColor="hyperlink"/>
      <w:u w:val="single"/>
    </w:rPr>
  </w:style>
  <w:style w:type="character" w:customStyle="1" w:styleId="Neapdorotaspaminjimas1">
    <w:name w:val="Neapdorotas paminėjimas1"/>
    <w:basedOn w:val="Numatytasispastraiposriftas"/>
    <w:uiPriority w:val="99"/>
    <w:semiHidden/>
    <w:unhideWhenUsed/>
    <w:rsid w:val="002B7C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09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eimas.lrs.lt/portal/legalAct/lt/TAD/TAIS.5787/asr" TargetMode="External"/><Relationship Id="rId13" Type="http://schemas.openxmlformats.org/officeDocument/2006/relationships/hyperlink" Target="https://www.e-tar.lt/portal/lt/legalAct/TAR.6779D0008885/asr" TargetMode="External"/><Relationship Id="rId18" Type="http://schemas.openxmlformats.org/officeDocument/2006/relationships/hyperlink" Target="mailto:inesa.lukosiute@siauliuraj.lt"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e-tar.lt/portal/lt/legalAct/TAR.D5496D69DF98/asr" TargetMode="External"/><Relationship Id="rId12" Type="http://schemas.openxmlformats.org/officeDocument/2006/relationships/hyperlink" Target="https://e-seimas.lrs.lt/portal/legalAct/lt/TAD/TAIS.291591/asr" TargetMode="External"/><Relationship Id="rId17" Type="http://schemas.openxmlformats.org/officeDocument/2006/relationships/hyperlink" Target="mailto:prim@siauliuraj.lt" TargetMode="External"/><Relationship Id="rId2" Type="http://schemas.openxmlformats.org/officeDocument/2006/relationships/settings" Target="settings.xml"/><Relationship Id="rId16" Type="http://schemas.openxmlformats.org/officeDocument/2006/relationships/hyperlink" Target="mailto:edmundas.zalys@siauliuraj.lt"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e-tar.lt/portal/lt/legalAct/TAR.D0CD0966D67F/asr" TargetMode="External"/><Relationship Id="rId11" Type="http://schemas.openxmlformats.org/officeDocument/2006/relationships/hyperlink" Target="https://e-seimas.lrs.lt/portal/legalAct/lt/TAD/TAIS.425263/asr" TargetMode="External"/><Relationship Id="rId5" Type="http://schemas.openxmlformats.org/officeDocument/2006/relationships/hyperlink" Target="mailto:edmundas.zalys@siauliuraj.lt" TargetMode="External"/><Relationship Id="rId15" Type="http://schemas.openxmlformats.org/officeDocument/2006/relationships/hyperlink" Target="mailto:tvs@siauliuraj.lt" TargetMode="External"/><Relationship Id="rId10" Type="http://schemas.openxmlformats.org/officeDocument/2006/relationships/hyperlink" Target="https://e-seimas.lrs.lt/portal/legalAct/lt/TAD/TAIS.260987/asr" TargetMode="External"/><Relationship Id="rId19" Type="http://schemas.openxmlformats.org/officeDocument/2006/relationships/hyperlink" Target="mailto:ada@ada.lt" TargetMode="External"/><Relationship Id="rId4" Type="http://schemas.openxmlformats.org/officeDocument/2006/relationships/hyperlink" Target="mailto:tvs@siauliuraj.lt" TargetMode="External"/><Relationship Id="rId9" Type="http://schemas.openxmlformats.org/officeDocument/2006/relationships/hyperlink" Target="https://www.e-tar.lt/portal/lt/legalAct/TAR.26B563184529/asr" TargetMode="External"/><Relationship Id="rId14" Type="http://schemas.openxmlformats.org/officeDocument/2006/relationships/hyperlink" Target="mailto:tvs@siauliai-r.sav.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7471</Words>
  <Characters>4259</Characters>
  <Application>Microsoft Office Word</Application>
  <DocSecurity>0</DocSecurity>
  <Lines>35</Lines>
  <Paragraphs>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rinkimai</cp:lastModifiedBy>
  <cp:revision>2</cp:revision>
  <cp:lastPrinted>2016-01-22T09:08:00Z</cp:lastPrinted>
  <dcterms:created xsi:type="dcterms:W3CDTF">2020-01-07T08:54:00Z</dcterms:created>
  <dcterms:modified xsi:type="dcterms:W3CDTF">2020-01-07T08:54:00Z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