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C2B47" w:rsidRDefault="001C2B47" w:rsidP="001C2B47">
      <w:pPr>
        <w:pStyle w:val="Sraopastraipa"/>
        <w:spacing w:line="240" w:lineRule="auto"/>
        <w:ind w:left="3888"/>
        <w:rPr>
          <w:rFonts w:ascii="Times New Roman" w:hAnsi="Times New Roman"/>
          <w:sz w:val="24"/>
          <w:szCs w:val="24"/>
        </w:rPr>
      </w:pPr>
      <w:bookmarkStart w:id="0" w:name="_GoBack"/>
      <w:bookmarkEnd w:id="0"/>
      <w:r>
        <w:rPr>
          <w:rFonts w:ascii="Times New Roman" w:hAnsi="Times New Roman"/>
          <w:sz w:val="24"/>
          <w:szCs w:val="24"/>
        </w:rPr>
        <w:t>PATVIRTINTA</w:t>
      </w:r>
    </w:p>
    <w:p w:rsidR="001C2B47" w:rsidRDefault="001C2B47" w:rsidP="001C2B47">
      <w:pPr>
        <w:pStyle w:val="Sraopastraipa"/>
        <w:spacing w:line="240" w:lineRule="auto"/>
        <w:ind w:left="3888"/>
        <w:rPr>
          <w:rFonts w:ascii="Times New Roman" w:hAnsi="Times New Roman"/>
          <w:sz w:val="24"/>
          <w:szCs w:val="24"/>
          <w:lang w:eastAsia="zh-CN"/>
        </w:rPr>
      </w:pPr>
      <w:r>
        <w:rPr>
          <w:rFonts w:ascii="Times New Roman" w:hAnsi="Times New Roman"/>
          <w:sz w:val="24"/>
          <w:szCs w:val="24"/>
        </w:rPr>
        <w:t>Šiaulių rajono savivaldybės administracijos</w:t>
      </w:r>
    </w:p>
    <w:p w:rsidR="001C2B47" w:rsidRDefault="001C2B47" w:rsidP="001C2B47">
      <w:pPr>
        <w:pStyle w:val="Sraopastraipa"/>
        <w:spacing w:after="0" w:line="240" w:lineRule="auto"/>
        <w:ind w:left="3890"/>
        <w:rPr>
          <w:rFonts w:ascii="Times New Roman" w:hAnsi="Times New Roman"/>
          <w:sz w:val="24"/>
          <w:szCs w:val="24"/>
        </w:rPr>
      </w:pPr>
      <w:r>
        <w:rPr>
          <w:rFonts w:ascii="Times New Roman" w:hAnsi="Times New Roman"/>
          <w:sz w:val="24"/>
          <w:szCs w:val="24"/>
        </w:rPr>
        <w:t xml:space="preserve">direktoriaus 2019 m. vasario 5 d. įsakymu Nr. A-129 </w:t>
      </w:r>
    </w:p>
    <w:p w:rsidR="001C2B47" w:rsidRDefault="001C2B47" w:rsidP="001C2B47">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rsidR="001C2B47" w:rsidRDefault="001C2B47" w:rsidP="001C2B47">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rsidR="001C2B47" w:rsidRDefault="001C2B47" w:rsidP="001C2B47">
      <w:pPr>
        <w:pStyle w:val="Sraopastraipa"/>
        <w:spacing w:line="240" w:lineRule="auto"/>
        <w:ind w:left="3888"/>
        <w:rPr>
          <w:rFonts w:ascii="Times New Roman" w:hAnsi="Times New Roman"/>
          <w:b/>
          <w:sz w:val="24"/>
          <w:szCs w:val="24"/>
        </w:rPr>
      </w:pPr>
      <w:r>
        <w:rPr>
          <w:rFonts w:ascii="Times New Roman" w:hAnsi="Times New Roman"/>
          <w:sz w:val="24"/>
          <w:szCs w:val="24"/>
        </w:rPr>
        <w:t>redakcija</w:t>
      </w:r>
    </w:p>
    <w:p w:rsidR="00F72B49" w:rsidRPr="00445C6C" w:rsidRDefault="00F72B49" w:rsidP="00F72B49">
      <w:pPr>
        <w:pStyle w:val="Sraopastraipa"/>
        <w:spacing w:after="0" w:line="240" w:lineRule="auto"/>
        <w:ind w:left="3888"/>
        <w:rPr>
          <w:rFonts w:ascii="Times New Roman" w:hAnsi="Times New Roman"/>
          <w:b/>
          <w:sz w:val="24"/>
          <w:szCs w:val="24"/>
        </w:rPr>
      </w:pPr>
    </w:p>
    <w:p w:rsidR="008106CC" w:rsidRPr="00445C6C" w:rsidRDefault="00F72B49" w:rsidP="00F72B49">
      <w:pPr>
        <w:pStyle w:val="Sraopastraipa"/>
        <w:spacing w:after="0" w:line="240" w:lineRule="auto"/>
        <w:ind w:left="3888"/>
        <w:rPr>
          <w:rFonts w:ascii="Times New Roman" w:hAnsi="Times New Roman"/>
          <w:b/>
          <w:sz w:val="24"/>
          <w:szCs w:val="24"/>
        </w:rPr>
      </w:pPr>
      <w:r w:rsidRPr="00445C6C">
        <w:rPr>
          <w:rFonts w:ascii="Times New Roman" w:hAnsi="Times New Roman"/>
          <w:b/>
          <w:sz w:val="24"/>
          <w:szCs w:val="24"/>
        </w:rPr>
        <w:t xml:space="preserve"> </w:t>
      </w:r>
    </w:p>
    <w:bookmarkStart w:id="1" w:name="_Hlk536000009"/>
    <w:p w:rsidR="008106CC" w:rsidRPr="00445C6C" w:rsidRDefault="00F72B49">
      <w:pPr>
        <w:spacing w:after="0" w:line="240" w:lineRule="auto"/>
        <w:jc w:val="center"/>
        <w:rPr>
          <w:rFonts w:ascii="Times New Roman" w:hAnsi="Times New Roman" w:cs="Times New Roman"/>
          <w:b/>
          <w:bCs/>
          <w:sz w:val="24"/>
          <w:szCs w:val="24"/>
        </w:rPr>
      </w:pPr>
      <w:r w:rsidRPr="00445C6C">
        <w:fldChar w:fldCharType="begin"/>
      </w:r>
      <w:r w:rsidRPr="00445C6C">
        <w:instrText xml:space="preserve"> HYPERLINK "//195.182.80.238/wp/subsystems/web/index.php?m=4&amp;itemID=795" </w:instrText>
      </w:r>
      <w:r w:rsidRPr="00445C6C">
        <w:fldChar w:fldCharType="separate"/>
      </w:r>
      <w:r w:rsidR="008106CC" w:rsidRPr="00445C6C">
        <w:rPr>
          <w:rStyle w:val="Hipersaitas"/>
          <w:rFonts w:ascii="Times New Roman" w:hAnsi="Times New Roman" w:cs="Times New Roman"/>
          <w:b/>
          <w:color w:val="auto"/>
          <w:sz w:val="24"/>
          <w:szCs w:val="24"/>
          <w:u w:val="none"/>
        </w:rPr>
        <w:t xml:space="preserve">ŽEMĖS NUOMOS MOKESČIO PERMOKŲ GRĄŽINIMO </w:t>
      </w:r>
      <w:r w:rsidR="005D5DC3">
        <w:rPr>
          <w:rStyle w:val="Hipersaitas"/>
          <w:rFonts w:ascii="Times New Roman" w:hAnsi="Times New Roman" w:cs="Times New Roman"/>
          <w:b/>
          <w:color w:val="auto"/>
          <w:sz w:val="24"/>
          <w:szCs w:val="24"/>
          <w:u w:val="none"/>
        </w:rPr>
        <w:t xml:space="preserve">ARBA </w:t>
      </w:r>
      <w:r w:rsidR="008106CC" w:rsidRPr="00445C6C">
        <w:rPr>
          <w:rStyle w:val="Hipersaitas"/>
          <w:rFonts w:ascii="Times New Roman" w:hAnsi="Times New Roman" w:cs="Times New Roman"/>
          <w:b/>
          <w:color w:val="auto"/>
          <w:sz w:val="24"/>
          <w:szCs w:val="24"/>
          <w:u w:val="none"/>
        </w:rPr>
        <w:t>NETEISINGAI SUMOKĖTŲ MOKESČIŲ GRĄŽINIMO IR</w:t>
      </w:r>
      <w:r w:rsidR="005D5DC3">
        <w:rPr>
          <w:rStyle w:val="Hipersaitas"/>
          <w:rFonts w:ascii="Times New Roman" w:hAnsi="Times New Roman" w:cs="Times New Roman"/>
          <w:b/>
          <w:color w:val="auto"/>
          <w:sz w:val="24"/>
          <w:szCs w:val="24"/>
          <w:u w:val="none"/>
        </w:rPr>
        <w:t>/</w:t>
      </w:r>
      <w:r w:rsidR="008106CC" w:rsidRPr="00445C6C">
        <w:rPr>
          <w:rStyle w:val="Hipersaitas"/>
          <w:rFonts w:ascii="Times New Roman" w:hAnsi="Times New Roman" w:cs="Times New Roman"/>
          <w:b/>
          <w:color w:val="auto"/>
          <w:sz w:val="24"/>
          <w:szCs w:val="24"/>
          <w:u w:val="none"/>
        </w:rPr>
        <w:t xml:space="preserve">AR UŽSKAITYMO </w:t>
      </w:r>
      <w:r w:rsidRPr="00445C6C">
        <w:rPr>
          <w:rStyle w:val="Hipersaitas"/>
          <w:rFonts w:ascii="Times New Roman" w:hAnsi="Times New Roman" w:cs="Times New Roman"/>
          <w:b/>
          <w:color w:val="auto"/>
          <w:sz w:val="24"/>
          <w:szCs w:val="24"/>
          <w:u w:val="none"/>
        </w:rPr>
        <w:fldChar w:fldCharType="end"/>
      </w:r>
      <w:r w:rsidR="008106CC" w:rsidRPr="00445C6C">
        <w:rPr>
          <w:rFonts w:ascii="Times New Roman" w:hAnsi="Times New Roman" w:cs="Times New Roman"/>
          <w:b/>
          <w:sz w:val="24"/>
          <w:szCs w:val="24"/>
        </w:rPr>
        <w:t>APRAŠAS</w:t>
      </w:r>
    </w:p>
    <w:bookmarkEnd w:id="1"/>
    <w:p w:rsidR="008106CC" w:rsidRPr="00445C6C" w:rsidRDefault="008106CC">
      <w:pPr>
        <w:spacing w:after="0" w:line="240" w:lineRule="auto"/>
        <w:jc w:val="center"/>
        <w:rPr>
          <w:rFonts w:ascii="Times New Roman" w:hAnsi="Times New Roman" w:cs="Times New Roman"/>
          <w:b/>
          <w:bCs/>
          <w:sz w:val="24"/>
          <w:szCs w:val="24"/>
        </w:rPr>
      </w:pPr>
    </w:p>
    <w:tbl>
      <w:tblPr>
        <w:tblW w:w="0" w:type="auto"/>
        <w:tblInd w:w="-30" w:type="dxa"/>
        <w:tblLayout w:type="fixed"/>
        <w:tblLook w:val="0000" w:firstRow="0" w:lastRow="0" w:firstColumn="0" w:lastColumn="0" w:noHBand="0" w:noVBand="0"/>
      </w:tblPr>
      <w:tblGrid>
        <w:gridCol w:w="570"/>
        <w:gridCol w:w="2799"/>
        <w:gridCol w:w="36"/>
        <w:gridCol w:w="6236"/>
      </w:tblGrid>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pStyle w:val="Betarp"/>
              <w:rPr>
                <w:rFonts w:ascii="Times New Roman" w:hAnsi="Times New Roman" w:cs="Times New Roman"/>
                <w:b/>
                <w:sz w:val="24"/>
                <w:szCs w:val="24"/>
              </w:rPr>
            </w:pPr>
            <w:r w:rsidRPr="00445C6C">
              <w:rPr>
                <w:rFonts w:ascii="Times New Roman" w:hAnsi="Times New Roman" w:cs="Times New Roman"/>
                <w:b/>
                <w:sz w:val="24"/>
                <w:szCs w:val="24"/>
              </w:rPr>
              <w:t>Eil.</w:t>
            </w:r>
          </w:p>
          <w:p w:rsidR="008106CC" w:rsidRPr="00445C6C" w:rsidRDefault="008106CC">
            <w:pPr>
              <w:pStyle w:val="Betarp"/>
              <w:rPr>
                <w:rFonts w:ascii="Times New Roman" w:hAnsi="Times New Roman" w:cs="Times New Roman"/>
                <w:b/>
                <w:bCs/>
                <w:sz w:val="24"/>
                <w:szCs w:val="24"/>
              </w:rPr>
            </w:pPr>
            <w:r w:rsidRPr="00445C6C">
              <w:rPr>
                <w:rFonts w:ascii="Times New Roman" w:hAnsi="Times New Roman" w:cs="Times New Roman"/>
                <w:b/>
                <w:sz w:val="24"/>
                <w:szCs w:val="24"/>
              </w:rPr>
              <w:t>Nr.</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b/>
                <w:bCs/>
                <w:sz w:val="24"/>
                <w:szCs w:val="24"/>
              </w:rPr>
            </w:pPr>
            <w:r w:rsidRPr="00445C6C">
              <w:rPr>
                <w:rFonts w:ascii="Times New Roman" w:hAnsi="Times New Roman" w:cs="Times New Roman"/>
                <w:b/>
                <w:bCs/>
                <w:sz w:val="24"/>
                <w:szCs w:val="24"/>
              </w:rPr>
              <w:t>Pavadinimas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tabs>
                <w:tab w:val="left" w:pos="993"/>
              </w:tabs>
              <w:autoSpaceDE w:val="0"/>
              <w:spacing w:after="0" w:line="240" w:lineRule="auto"/>
            </w:pPr>
            <w:r w:rsidRPr="00445C6C">
              <w:rPr>
                <w:rFonts w:ascii="Times New Roman" w:hAnsi="Times New Roman" w:cs="Times New Roman"/>
                <w:b/>
                <w:bCs/>
                <w:sz w:val="24"/>
                <w:szCs w:val="24"/>
              </w:rPr>
              <w:t>Aprašymas</w:t>
            </w:r>
          </w:p>
        </w:tc>
      </w:tr>
      <w:tr w:rsidR="00445C6C" w:rsidRPr="00445C6C">
        <w:tc>
          <w:tcPr>
            <w:tcW w:w="9641" w:type="dxa"/>
            <w:gridSpan w:val="4"/>
            <w:tcBorders>
              <w:left w:val="single" w:sz="4" w:space="0" w:color="000000"/>
              <w:bottom w:val="single" w:sz="4" w:space="0" w:color="000000"/>
              <w:right w:val="single" w:sz="4" w:space="0" w:color="000000"/>
            </w:tcBorders>
            <w:shd w:val="clear" w:color="auto" w:fill="auto"/>
          </w:tcPr>
          <w:p w:rsidR="00F95844" w:rsidRPr="00445C6C" w:rsidRDefault="008106CC" w:rsidP="00F95844">
            <w:pPr>
              <w:tabs>
                <w:tab w:val="left" w:pos="993"/>
              </w:tabs>
              <w:autoSpaceDE w:val="0"/>
              <w:spacing w:after="0" w:line="240" w:lineRule="auto"/>
            </w:pPr>
            <w:r w:rsidRPr="00B23EF2">
              <w:rPr>
                <w:rFonts w:ascii="Times New Roman" w:hAnsi="Times New Roman" w:cs="Times New Roman"/>
                <w:b/>
                <w:bCs/>
                <w:sz w:val="24"/>
                <w:szCs w:val="24"/>
              </w:rPr>
              <w:t>Paslauga perkelta į</w:t>
            </w:r>
            <w:r w:rsidR="00B23EF2">
              <w:rPr>
                <w:rFonts w:ascii="Times New Roman" w:hAnsi="Times New Roman" w:cs="Times New Roman"/>
                <w:sz w:val="24"/>
                <w:szCs w:val="24"/>
              </w:rPr>
              <w:t>:</w:t>
            </w:r>
            <w:r w:rsidR="00F95844">
              <w:rPr>
                <w:rFonts w:ascii="Times New Roman" w:hAnsi="Times New Roman" w:cs="Times New Roman"/>
                <w:sz w:val="24"/>
                <w:szCs w:val="24"/>
              </w:rPr>
              <w:t xml:space="preserve"> </w:t>
            </w:r>
            <w:hyperlink r:id="rId5" w:history="1">
              <w:r w:rsidR="00F95844" w:rsidRPr="00C63EEE">
                <w:rPr>
                  <w:rStyle w:val="Hipersaitas"/>
                  <w:rFonts w:ascii="Times New Roman" w:hAnsi="Times New Roman" w:cs="Times New Roman"/>
                  <w:sz w:val="24"/>
                  <w:szCs w:val="24"/>
                </w:rPr>
                <w:t>https://www.epaslaugos.lt/portal/service/43652/24040?searchId=c7a6aad8-d821-45a0-89aa-aa340dec5228</w:t>
              </w:r>
            </w:hyperlink>
          </w:p>
        </w:tc>
      </w:tr>
      <w:tr w:rsidR="00445C6C" w:rsidRPr="00445C6C">
        <w:tc>
          <w:tcPr>
            <w:tcW w:w="9641" w:type="dxa"/>
            <w:gridSpan w:val="4"/>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tabs>
                <w:tab w:val="left" w:pos="993"/>
              </w:tabs>
              <w:autoSpaceDE w:val="0"/>
              <w:spacing w:after="0" w:line="240" w:lineRule="auto"/>
            </w:pPr>
            <w:r w:rsidRPr="00445C6C">
              <w:rPr>
                <w:rFonts w:ascii="Times New Roman" w:hAnsi="Times New Roman" w:cs="Times New Roman"/>
                <w:b/>
                <w:bCs/>
                <w:sz w:val="24"/>
                <w:szCs w:val="24"/>
              </w:rPr>
              <w:t>I dalis – Techninė informacija</w:t>
            </w:r>
            <w:r w:rsidRPr="00445C6C">
              <w:rPr>
                <w:rFonts w:ascii="Times New Roman" w:hAnsi="Times New Roman" w:cs="Times New Roman"/>
                <w:b/>
                <w:bCs/>
                <w:sz w:val="24"/>
                <w:szCs w:val="24"/>
                <w:lang w:val="en-US"/>
              </w:rPr>
              <w:t>*</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1.</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Unikalus paslaugos kodas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napToGrid w:val="0"/>
              <w:spacing w:after="0" w:line="240" w:lineRule="auto"/>
            </w:pPr>
            <w:r w:rsidRPr="00445C6C">
              <w:rPr>
                <w:rFonts w:ascii="Times New Roman" w:hAnsi="Times New Roman" w:cs="Times New Roman"/>
                <w:sz w:val="24"/>
                <w:szCs w:val="24"/>
              </w:rPr>
              <w:t>ZUS-F-007 / ZUS-J-007</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2.</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Paslaugos versija</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1C2B47">
            <w:pPr>
              <w:autoSpaceDE w:val="0"/>
              <w:spacing w:after="0" w:line="240" w:lineRule="auto"/>
            </w:pPr>
            <w:r>
              <w:rPr>
                <w:rFonts w:ascii="Times New Roman" w:hAnsi="Times New Roman" w:cs="Times New Roman"/>
                <w:sz w:val="24"/>
                <w:szCs w:val="24"/>
              </w:rPr>
              <w:t>Antra</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3.</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Bylos, kurioje saugomi dokumentų originalai, numeris</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Pr>
          <w:p w:rsidR="008106CC" w:rsidRPr="00445C6C" w:rsidRDefault="008106CC">
            <w:pPr>
              <w:tabs>
                <w:tab w:val="left" w:pos="993"/>
              </w:tabs>
              <w:autoSpaceDE w:val="0"/>
              <w:spacing w:after="0" w:line="240" w:lineRule="auto"/>
            </w:pPr>
            <w:r w:rsidRPr="00445C6C">
              <w:rPr>
                <w:rFonts w:ascii="Times New Roman" w:hAnsi="Times New Roman" w:cs="Times New Roman"/>
                <w:sz w:val="24"/>
                <w:szCs w:val="24"/>
              </w:rPr>
              <w:t>15.34</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4.</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Registro (registracijos žurnalo) numeris</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Pr>
          <w:p w:rsidR="008106CC" w:rsidRPr="00445C6C" w:rsidRDefault="008106CC">
            <w:pPr>
              <w:tabs>
                <w:tab w:val="left" w:pos="993"/>
              </w:tabs>
              <w:autoSpaceDE w:val="0"/>
              <w:spacing w:after="0" w:line="240" w:lineRule="auto"/>
            </w:pPr>
            <w:r w:rsidRPr="00445C6C">
              <w:rPr>
                <w:rFonts w:ascii="Times New Roman" w:hAnsi="Times New Roman" w:cs="Times New Roman"/>
                <w:sz w:val="24"/>
                <w:szCs w:val="24"/>
              </w:rPr>
              <w:t>GZZ</w:t>
            </w:r>
          </w:p>
        </w:tc>
      </w:tr>
      <w:tr w:rsidR="00445C6C" w:rsidRPr="00445C6C">
        <w:tc>
          <w:tcPr>
            <w:tcW w:w="9641" w:type="dxa"/>
            <w:gridSpan w:val="4"/>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tabs>
                <w:tab w:val="left" w:pos="993"/>
              </w:tabs>
              <w:autoSpaceDE w:val="0"/>
              <w:spacing w:after="0" w:line="240" w:lineRule="auto"/>
            </w:pPr>
            <w:r w:rsidRPr="00445C6C">
              <w:rPr>
                <w:rFonts w:ascii="Times New Roman" w:hAnsi="Times New Roman" w:cs="Times New Roman"/>
                <w:b/>
                <w:bCs/>
                <w:sz w:val="24"/>
                <w:szCs w:val="24"/>
              </w:rPr>
              <w:t>II dalis – Informacija interesantui</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5.</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pPr>
            <w:r w:rsidRPr="00445C6C">
              <w:rPr>
                <w:rFonts w:ascii="Times New Roman" w:hAnsi="Times New Roman" w:cs="Times New Roman"/>
                <w:sz w:val="24"/>
                <w:szCs w:val="24"/>
              </w:rPr>
              <w:t>Paslaugos pavadinimas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DC26EE">
            <w:pPr>
              <w:spacing w:after="0" w:line="240" w:lineRule="auto"/>
              <w:jc w:val="both"/>
            </w:pPr>
            <w:hyperlink r:id="rId6" w:history="1">
              <w:r w:rsidR="008106CC" w:rsidRPr="00445C6C">
                <w:rPr>
                  <w:rStyle w:val="Hipersaitas"/>
                  <w:rFonts w:ascii="Times New Roman" w:hAnsi="Times New Roman" w:cs="Times New Roman"/>
                  <w:color w:val="auto"/>
                  <w:sz w:val="24"/>
                  <w:szCs w:val="24"/>
                  <w:u w:val="none"/>
                </w:rPr>
                <w:t>Prašymų dėl žemės nuomos mokesčio permokų bei neteisingai sumokėtų mokesčių grąžinimo priėmim</w:t>
              </w:r>
            </w:hyperlink>
            <w:r w:rsidR="008106CC" w:rsidRPr="00445C6C">
              <w:rPr>
                <w:rFonts w:ascii="Times New Roman" w:hAnsi="Times New Roman" w:cs="Times New Roman"/>
                <w:sz w:val="24"/>
                <w:szCs w:val="24"/>
              </w:rPr>
              <w:t xml:space="preserve">as </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6.</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Trumpas paslaugos pavadinimas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pacing w:after="0" w:line="240" w:lineRule="auto"/>
            </w:pPr>
            <w:r w:rsidRPr="00445C6C">
              <w:rPr>
                <w:rFonts w:ascii="Times New Roman" w:hAnsi="Times New Roman" w:cs="Times New Roman"/>
                <w:sz w:val="24"/>
                <w:szCs w:val="24"/>
              </w:rPr>
              <w:t>Prašymai dėl žemės nuomos mokesčio permokų</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7.</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Paslaugos gavėjas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pacing w:after="0" w:line="240" w:lineRule="auto"/>
            </w:pPr>
            <w:r w:rsidRPr="00445C6C">
              <w:rPr>
                <w:rFonts w:ascii="Times New Roman" w:hAnsi="Times New Roman" w:cs="Times New Roman"/>
                <w:sz w:val="24"/>
                <w:szCs w:val="24"/>
              </w:rPr>
              <w:t>Fizinis / juridinis asmuo</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8.</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Paslaugos kategorija</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pacing w:after="0" w:line="240" w:lineRule="auto"/>
            </w:pPr>
            <w:r w:rsidRPr="00445C6C">
              <w:rPr>
                <w:rFonts w:ascii="Times New Roman" w:hAnsi="Times New Roman" w:cs="Times New Roman"/>
                <w:sz w:val="24"/>
                <w:szCs w:val="24"/>
              </w:rPr>
              <w:t>Mokesčiai</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9.</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Gyvenimo atvejis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pacing w:after="0" w:line="240" w:lineRule="auto"/>
            </w:pPr>
            <w:r w:rsidRPr="00445C6C">
              <w:rPr>
                <w:rFonts w:ascii="Times New Roman" w:hAnsi="Times New Roman" w:cs="Times New Roman"/>
                <w:sz w:val="24"/>
                <w:szCs w:val="24"/>
              </w:rPr>
              <w:t>Permokėjote</w:t>
            </w:r>
            <w:r w:rsidR="000C1CBE" w:rsidRPr="00445C6C">
              <w:rPr>
                <w:rFonts w:ascii="Times New Roman" w:hAnsi="Times New Roman" w:cs="Times New Roman"/>
                <w:sz w:val="24"/>
                <w:szCs w:val="24"/>
              </w:rPr>
              <w:t>/neteisingai sumokėjote</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10.</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pPr>
            <w:r w:rsidRPr="00445C6C">
              <w:rPr>
                <w:rFonts w:ascii="Times New Roman" w:hAnsi="Times New Roman" w:cs="Times New Roman"/>
                <w:sz w:val="24"/>
                <w:szCs w:val="24"/>
              </w:rPr>
              <w:t>Trumpas paslaugos aprašymas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pStyle w:val="Pagrindiniotekstotrauka22"/>
              <w:ind w:firstLine="0"/>
            </w:pPr>
            <w:r w:rsidRPr="00445C6C">
              <w:t>Ši paslauga skirta interesantams</w:t>
            </w:r>
            <w:r w:rsidRPr="00445C6C">
              <w:rPr>
                <w:shd w:val="clear" w:color="auto" w:fill="FFFFFF"/>
              </w:rPr>
              <w:t>,</w:t>
            </w:r>
            <w:r w:rsidRPr="00445C6C">
              <w:t xml:space="preserve"> norintiems susigrąžinti </w:t>
            </w:r>
            <w:r w:rsidRPr="00445C6C">
              <w:rPr>
                <w:shd w:val="clear" w:color="auto" w:fill="FFFFFF"/>
              </w:rPr>
              <w:t>neteisingai</w:t>
            </w:r>
            <w:r w:rsidRPr="00445C6C">
              <w:t xml:space="preserve"> sumokėtus mokesčius ar permokas už žemės nuomą.</w:t>
            </w:r>
          </w:p>
          <w:p w:rsidR="008106CC" w:rsidRPr="00445C6C" w:rsidRDefault="008106CC">
            <w:pPr>
              <w:spacing w:after="0" w:line="240" w:lineRule="auto"/>
              <w:jc w:val="both"/>
              <w:rPr>
                <w:rFonts w:ascii="Times New Roman" w:hAnsi="Times New Roman" w:cs="Times New Roman"/>
                <w:sz w:val="24"/>
                <w:szCs w:val="24"/>
              </w:rPr>
            </w:pPr>
            <w:r w:rsidRPr="00445C6C">
              <w:rPr>
                <w:rFonts w:ascii="Times New Roman" w:hAnsi="Times New Roman" w:cs="Times New Roman"/>
                <w:sz w:val="24"/>
                <w:szCs w:val="24"/>
              </w:rPr>
              <w:t>Prašymas pradedamas nagrinėti (administracinė procedūra pradedama) per 3 darbo dienas nuo prašymo gavimo dienos.</w:t>
            </w:r>
          </w:p>
          <w:p w:rsidR="008106CC" w:rsidRPr="00445C6C" w:rsidRDefault="008106CC">
            <w:pPr>
              <w:spacing w:after="0" w:line="240" w:lineRule="auto"/>
              <w:jc w:val="both"/>
            </w:pPr>
            <w:r w:rsidRPr="00445C6C">
              <w:rPr>
                <w:rFonts w:ascii="Times New Roman" w:hAnsi="Times New Roman" w:cs="Times New Roman"/>
                <w:sz w:val="24"/>
                <w:szCs w:val="24"/>
              </w:rPr>
              <w:t>Fizinis ar juridinis asmuo per 20 darbo dienų atgauna neteisingai sumokėtą mokestį ar permoką už žemės nuomą.</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11.</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shd w:val="clear" w:color="auto" w:fill="FFFFFF"/>
              </w:rPr>
            </w:pPr>
            <w:r w:rsidRPr="00445C6C">
              <w:rPr>
                <w:rFonts w:ascii="Times New Roman" w:hAnsi="Times New Roman" w:cs="Times New Roman"/>
                <w:sz w:val="24"/>
                <w:szCs w:val="24"/>
              </w:rPr>
              <w:t>Atmintinė interesantui</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shd w:val="clear" w:color="auto" w:fill="FFFFFF"/>
              <w:spacing w:after="0" w:line="240" w:lineRule="auto"/>
              <w:jc w:val="both"/>
              <w:rPr>
                <w:rFonts w:ascii="Times New Roman" w:hAnsi="Times New Roman" w:cs="Times New Roman"/>
                <w:sz w:val="24"/>
                <w:szCs w:val="24"/>
              </w:rPr>
            </w:pPr>
            <w:r w:rsidRPr="00445C6C">
              <w:rPr>
                <w:rFonts w:ascii="Times New Roman" w:hAnsi="Times New Roman" w:cs="Times New Roman"/>
                <w:sz w:val="24"/>
                <w:szCs w:val="24"/>
                <w:shd w:val="clear" w:color="auto" w:fill="FFFFFF"/>
              </w:rPr>
              <w:t xml:space="preserve">Žemės nuomos mokesčio mokėtojai turi kreiptis su </w:t>
            </w:r>
            <w:r w:rsidRPr="00445C6C">
              <w:rPr>
                <w:rFonts w:ascii="Times New Roman" w:hAnsi="Times New Roman" w:cs="Times New Roman"/>
                <w:sz w:val="24"/>
                <w:szCs w:val="24"/>
              </w:rPr>
              <w:t>prašymu į</w:t>
            </w:r>
            <w:r w:rsidRPr="00445C6C">
              <w:rPr>
                <w:rFonts w:ascii="Times New Roman" w:hAnsi="Times New Roman" w:cs="Times New Roman"/>
                <w:sz w:val="24"/>
                <w:szCs w:val="24"/>
                <w:shd w:val="clear" w:color="auto" w:fill="FFFFFF"/>
              </w:rPr>
              <w:t xml:space="preserve"> Šiaulių rajono savivaldybės administraciją, pateikdami</w:t>
            </w:r>
            <w:r w:rsidRPr="00445C6C">
              <w:rPr>
                <w:rFonts w:ascii="Times New Roman" w:hAnsi="Times New Roman" w:cs="Times New Roman"/>
                <w:sz w:val="24"/>
                <w:szCs w:val="24"/>
                <w:shd w:val="clear" w:color="auto" w:fill="00FF00"/>
              </w:rPr>
              <w:t xml:space="preserve"> </w:t>
            </w:r>
            <w:r w:rsidRPr="00445C6C">
              <w:rPr>
                <w:rFonts w:ascii="Times New Roman" w:hAnsi="Times New Roman" w:cs="Times New Roman"/>
                <w:sz w:val="24"/>
                <w:szCs w:val="24"/>
                <w:shd w:val="clear" w:color="auto" w:fill="FFFFFF"/>
              </w:rPr>
              <w:t>prašymą tiesiogiai, paštu ar naudodamiesi elektronine</w:t>
            </w:r>
            <w:r w:rsidR="000D47E8" w:rsidRPr="00B23EF2">
              <w:rPr>
                <w:rFonts w:ascii="Times New Roman" w:hAnsi="Times New Roman" w:cs="Times New Roman"/>
                <w:sz w:val="24"/>
                <w:szCs w:val="24"/>
              </w:rPr>
              <w:t xml:space="preserve"> </w:t>
            </w:r>
            <w:r w:rsidRPr="00445C6C">
              <w:rPr>
                <w:rFonts w:ascii="Times New Roman" w:hAnsi="Times New Roman" w:cs="Times New Roman"/>
                <w:sz w:val="24"/>
                <w:szCs w:val="24"/>
                <w:shd w:val="clear" w:color="auto" w:fill="FFFFFF"/>
              </w:rPr>
              <w:t>paslaugų sistema.</w:t>
            </w:r>
          </w:p>
          <w:p w:rsidR="008106CC" w:rsidRPr="00445C6C" w:rsidRDefault="008106CC">
            <w:pPr>
              <w:spacing w:after="0" w:line="240" w:lineRule="auto"/>
              <w:jc w:val="both"/>
            </w:pPr>
            <w:r w:rsidRPr="00445C6C">
              <w:rPr>
                <w:rFonts w:ascii="Times New Roman" w:hAnsi="Times New Roman" w:cs="Times New Roman"/>
                <w:sz w:val="24"/>
                <w:szCs w:val="24"/>
              </w:rPr>
              <w:t>Pateikti pareiškėjo dokumentus gali pareiškėjo atstovas, teisės aktų nustatyta tvarka turintis teisę jam atstovauti, pateikdamas įgaliojimą ir asmens tapatybę patvirtinantį dokumentą.</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12.</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Paslaugos suteikimo trukmė</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pStyle w:val="Betarp"/>
              <w:jc w:val="both"/>
            </w:pPr>
            <w:r w:rsidRPr="00445C6C">
              <w:rPr>
                <w:rFonts w:ascii="Times New Roman" w:hAnsi="Times New Roman" w:cs="Times New Roman"/>
                <w:sz w:val="24"/>
                <w:szCs w:val="24"/>
              </w:rPr>
              <w:t>Pinigai turi būti grąžinti ne vėliau kaip  per 20 darbo dienų nuo  prašymo gavimo dienos.  Kai dėl objektyvių  priežasčių per šį terminą administracinė procedūra negali būti baigta, administracinės paslaugos vadovas gali terminą pratęsti, bet ne ilgiau kaip 10 darbo dienų. Asmeniui apie administracinės procedūros termino pratęsimą pranešama raštu (ar kitu asmens prašomu būdu) ir nurodomos pratęsimo priežastys.</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lastRenderedPageBreak/>
              <w:t>13.</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Paslaugai gauti reikalingi dokumentai</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pStyle w:val="Betarp"/>
              <w:jc w:val="both"/>
            </w:pPr>
            <w:r w:rsidRPr="00445C6C">
              <w:rPr>
                <w:rFonts w:ascii="Times New Roman" w:hAnsi="Times New Roman" w:cs="Times New Roman"/>
                <w:sz w:val="24"/>
                <w:szCs w:val="24"/>
              </w:rPr>
              <w:t>Prašymas. Jis turi būti pasirašytas, jame nurodomas asmens vardas, pavardė (įmonės pavadinimas)</w:t>
            </w:r>
            <w:r w:rsidRPr="00445C6C">
              <w:rPr>
                <w:rFonts w:ascii="Times New Roman" w:hAnsi="Times New Roman" w:cs="Times New Roman"/>
                <w:sz w:val="24"/>
                <w:szCs w:val="24"/>
                <w:shd w:val="clear" w:color="auto" w:fill="FFFFFF"/>
              </w:rPr>
              <w:t>, asmens (įmonės) kodas,</w:t>
            </w:r>
            <w:r w:rsidRPr="00445C6C">
              <w:rPr>
                <w:rFonts w:ascii="Times New Roman" w:hAnsi="Times New Roman" w:cs="Times New Roman"/>
                <w:sz w:val="24"/>
                <w:szCs w:val="24"/>
              </w:rPr>
              <w:t xml:space="preserve"> gyvenamoji vieta (įmonės adresas), telefonas, kiti duomenys ryšiui palaikyti. Prašyme n</w:t>
            </w:r>
            <w:r w:rsidRPr="00445C6C">
              <w:rPr>
                <w:rFonts w:ascii="Times New Roman" w:hAnsi="Times New Roman" w:cs="Times New Roman"/>
                <w:sz w:val="24"/>
                <w:szCs w:val="24"/>
                <w:shd w:val="clear" w:color="auto" w:fill="FFFFFF"/>
              </w:rPr>
              <w:t>urodoma tiksli grąžintina suma (suderinta su Žemės ūkio skyriumi), asmens (įmonės), kuriam grąžinami pinigai, duomenys ir asmens (įmonės) sąskaitos banke numeris.</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14.</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Informacija, kurią savivaldybė savarankiškai gaus iš kitų institucijų</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tabs>
                <w:tab w:val="left" w:pos="993"/>
              </w:tabs>
              <w:autoSpaceDE w:val="0"/>
              <w:snapToGrid w:val="0"/>
              <w:spacing w:after="0" w:line="240" w:lineRule="auto"/>
              <w:rPr>
                <w:rFonts w:ascii="Times New Roman" w:hAnsi="Times New Roman" w:cs="Times New Roman"/>
                <w:sz w:val="24"/>
                <w:szCs w:val="24"/>
              </w:rPr>
            </w:pP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15.</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Atsakingas struktūrinis padalinys</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Pr>
          <w:p w:rsidR="008106CC" w:rsidRPr="00445C6C" w:rsidRDefault="008106CC">
            <w:pPr>
              <w:autoSpaceDE w:val="0"/>
              <w:spacing w:after="0" w:line="240" w:lineRule="auto"/>
            </w:pPr>
            <w:r w:rsidRPr="00445C6C">
              <w:rPr>
                <w:rFonts w:ascii="Times New Roman" w:hAnsi="Times New Roman" w:cs="Times New Roman"/>
                <w:sz w:val="24"/>
                <w:szCs w:val="24"/>
              </w:rPr>
              <w:t>Žemės ūkio skyrius</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16.</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Style w:val="skypepnhleftspan"/>
                <w:rFonts w:ascii="Times New Roman" w:hAnsi="Times New Roman" w:cs="Times New Roman"/>
                <w:sz w:val="24"/>
                <w:szCs w:val="24"/>
              </w:rPr>
            </w:pPr>
            <w:r w:rsidRPr="00445C6C">
              <w:rPr>
                <w:rFonts w:ascii="Times New Roman" w:hAnsi="Times New Roman" w:cs="Times New Roman"/>
                <w:sz w:val="24"/>
                <w:szCs w:val="24"/>
              </w:rPr>
              <w:t>Paslaugos vadovas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pacing w:after="0" w:line="240" w:lineRule="auto"/>
              <w:jc w:val="both"/>
              <w:rPr>
                <w:rStyle w:val="skypepnhleftspan"/>
                <w:rFonts w:ascii="Times New Roman" w:hAnsi="Times New Roman" w:cs="Times New Roman"/>
                <w:sz w:val="24"/>
                <w:szCs w:val="24"/>
              </w:rPr>
            </w:pPr>
            <w:r w:rsidRPr="00445C6C">
              <w:rPr>
                <w:rStyle w:val="skypepnhleftspan"/>
                <w:rFonts w:ascii="Times New Roman" w:hAnsi="Times New Roman" w:cs="Times New Roman"/>
                <w:sz w:val="24"/>
                <w:szCs w:val="24"/>
              </w:rPr>
              <w:t>Žemės ūkio skyriaus vedėja</w:t>
            </w:r>
            <w:r w:rsidR="00A67471" w:rsidRPr="00445C6C">
              <w:rPr>
                <w:rStyle w:val="skypepnhleftspan"/>
                <w:rFonts w:ascii="Times New Roman" w:hAnsi="Times New Roman" w:cs="Times New Roman"/>
                <w:sz w:val="24"/>
                <w:szCs w:val="24"/>
              </w:rPr>
              <w:t>s Saulius D</w:t>
            </w:r>
            <w:r w:rsidR="00E80309" w:rsidRPr="00445C6C">
              <w:rPr>
                <w:rStyle w:val="skypepnhleftspan"/>
                <w:rFonts w:ascii="Times New Roman" w:hAnsi="Times New Roman" w:cs="Times New Roman"/>
                <w:sz w:val="24"/>
                <w:szCs w:val="24"/>
              </w:rPr>
              <w:t>arginavičius</w:t>
            </w:r>
            <w:r w:rsidRPr="00445C6C">
              <w:rPr>
                <w:rStyle w:val="skypepnhleftspan"/>
                <w:rFonts w:ascii="Times New Roman" w:hAnsi="Times New Roman" w:cs="Times New Roman"/>
                <w:sz w:val="24"/>
                <w:szCs w:val="24"/>
              </w:rPr>
              <w:t xml:space="preserve">, </w:t>
            </w:r>
          </w:p>
          <w:p w:rsidR="008106CC" w:rsidRPr="00445C6C" w:rsidRDefault="008106CC">
            <w:pPr>
              <w:autoSpaceDE w:val="0"/>
              <w:spacing w:after="0" w:line="240" w:lineRule="auto"/>
              <w:jc w:val="both"/>
            </w:pPr>
            <w:r w:rsidRPr="00445C6C">
              <w:rPr>
                <w:rStyle w:val="skypepnhleftspan"/>
                <w:rFonts w:ascii="Times New Roman" w:hAnsi="Times New Roman" w:cs="Times New Roman"/>
                <w:sz w:val="24"/>
                <w:szCs w:val="24"/>
              </w:rPr>
              <w:t xml:space="preserve">tel. (8 41) </w:t>
            </w:r>
            <w:r w:rsidRPr="00445C6C">
              <w:rPr>
                <w:rStyle w:val="skypepnhtextspan"/>
                <w:rFonts w:ascii="Times New Roman" w:hAnsi="Times New Roman" w:cs="Times New Roman"/>
                <w:sz w:val="24"/>
                <w:szCs w:val="24"/>
              </w:rPr>
              <w:t xml:space="preserve">59 66 76, </w:t>
            </w:r>
            <w:r w:rsidRPr="00445C6C">
              <w:rPr>
                <w:rStyle w:val="skypepnhrightspan"/>
                <w:rFonts w:ascii="Times New Roman" w:hAnsi="Times New Roman" w:cs="Times New Roman"/>
                <w:sz w:val="24"/>
                <w:szCs w:val="24"/>
              </w:rPr>
              <w:t>el. p.</w:t>
            </w:r>
            <w:r w:rsidR="00B23EF2">
              <w:rPr>
                <w:rStyle w:val="skypepnhrightspan"/>
                <w:rFonts w:ascii="Times New Roman" w:hAnsi="Times New Roman" w:cs="Times New Roman"/>
                <w:sz w:val="24"/>
                <w:szCs w:val="24"/>
              </w:rPr>
              <w:t xml:space="preserve"> </w:t>
            </w:r>
            <w:hyperlink r:id="rId7" w:history="1">
              <w:r w:rsidR="00B23EF2" w:rsidRPr="000E1D19">
                <w:rPr>
                  <w:rStyle w:val="Hipersaitas"/>
                  <w:rFonts w:ascii="Times New Roman" w:hAnsi="Times New Roman" w:cs="Times New Roman"/>
                  <w:sz w:val="24"/>
                  <w:szCs w:val="24"/>
                </w:rPr>
                <w:t>saulius.darginavicius@siauliuraj.lt</w:t>
              </w:r>
            </w:hyperlink>
            <w:r w:rsidR="00B23EF2">
              <w:rPr>
                <w:rFonts w:ascii="Times New Roman" w:hAnsi="Times New Roman" w:cs="Times New Roman"/>
                <w:sz w:val="24"/>
                <w:szCs w:val="24"/>
              </w:rPr>
              <w:t>.</w:t>
            </w:r>
            <w:r w:rsidRPr="00445C6C">
              <w:rPr>
                <w:rFonts w:ascii="Times New Roman" w:hAnsi="Times New Roman" w:cs="Times New Roman"/>
                <w:sz w:val="24"/>
                <w:szCs w:val="24"/>
              </w:rPr>
              <w:t xml:space="preserve"> </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 xml:space="preserve">17. </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Kontaktinis asmuo pasiteirauti</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 xml:space="preserve">Vyriausioji specialistė  Asta Šukienė tel. (8 41)  59 66 75,   </w:t>
            </w:r>
          </w:p>
          <w:p w:rsidR="008106CC" w:rsidRPr="00445C6C" w:rsidRDefault="008106CC">
            <w:pPr>
              <w:tabs>
                <w:tab w:val="left" w:pos="993"/>
              </w:tabs>
              <w:autoSpaceDE w:val="0"/>
              <w:spacing w:after="0" w:line="240" w:lineRule="auto"/>
            </w:pPr>
            <w:r w:rsidRPr="00445C6C">
              <w:rPr>
                <w:rFonts w:ascii="Times New Roman" w:hAnsi="Times New Roman" w:cs="Times New Roman"/>
                <w:sz w:val="24"/>
                <w:szCs w:val="24"/>
              </w:rPr>
              <w:t>el. p.</w:t>
            </w:r>
            <w:r w:rsidR="00B23EF2">
              <w:rPr>
                <w:rFonts w:ascii="Times New Roman" w:hAnsi="Times New Roman" w:cs="Times New Roman"/>
                <w:sz w:val="24"/>
                <w:szCs w:val="24"/>
              </w:rPr>
              <w:t xml:space="preserve"> </w:t>
            </w:r>
            <w:hyperlink r:id="rId8" w:history="1">
              <w:r w:rsidR="00B23EF2" w:rsidRPr="000E1D19">
                <w:rPr>
                  <w:rStyle w:val="Hipersaitas"/>
                  <w:rFonts w:ascii="Times New Roman" w:hAnsi="Times New Roman" w:cs="Times New Roman"/>
                  <w:sz w:val="24"/>
                  <w:szCs w:val="24"/>
                </w:rPr>
                <w:t>asta.sukiene@siauliuraj.lt</w:t>
              </w:r>
            </w:hyperlink>
            <w:r w:rsidR="00B23EF2">
              <w:rPr>
                <w:rFonts w:ascii="Times New Roman" w:hAnsi="Times New Roman" w:cs="Times New Roman"/>
                <w:sz w:val="24"/>
                <w:szCs w:val="24"/>
              </w:rPr>
              <w:t>.</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 xml:space="preserve">18. </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Style w:val="skypepnhleftspan"/>
                <w:rFonts w:ascii="Times New Roman" w:hAnsi="Times New Roman" w:cs="Times New Roman"/>
                <w:sz w:val="24"/>
                <w:szCs w:val="24"/>
              </w:rPr>
            </w:pPr>
            <w:r w:rsidRPr="00445C6C">
              <w:rPr>
                <w:rFonts w:ascii="Times New Roman" w:hAnsi="Times New Roman" w:cs="Times New Roman"/>
                <w:sz w:val="24"/>
                <w:szCs w:val="24"/>
              </w:rPr>
              <w:t>Reglamentuojantys teisės aktai</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BC4C5A" w:rsidRPr="00C06933" w:rsidRDefault="008106CC" w:rsidP="00BC4C5A">
            <w:pPr>
              <w:autoSpaceDE w:val="0"/>
              <w:spacing w:after="0" w:line="240" w:lineRule="auto"/>
              <w:rPr>
                <w:sz w:val="24"/>
                <w:szCs w:val="24"/>
              </w:rPr>
            </w:pPr>
            <w:r w:rsidRPr="00445C6C">
              <w:rPr>
                <w:rStyle w:val="skypepnhleftspan"/>
                <w:rFonts w:ascii="Times New Roman" w:hAnsi="Times New Roman" w:cs="Times New Roman"/>
                <w:sz w:val="24"/>
                <w:szCs w:val="24"/>
              </w:rPr>
              <w:t xml:space="preserve">1. </w:t>
            </w:r>
            <w:hyperlink r:id="rId9" w:history="1">
              <w:r w:rsidRPr="00B23EF2">
                <w:rPr>
                  <w:rStyle w:val="Hipersaitas"/>
                  <w:rFonts w:ascii="Times New Roman" w:hAnsi="Times New Roman" w:cs="Times New Roman"/>
                  <w:sz w:val="24"/>
                  <w:szCs w:val="24"/>
                </w:rPr>
                <w:t>Lietuvos Respublikos Vyriausybės 2002 m. lapkričio 19 d. nutarimas Nr. 1798 „Dėl nuomos mokesčio už valstybinę žemę“.</w:t>
              </w:r>
            </w:hyperlink>
            <w:r w:rsidR="00BC4C5A" w:rsidRPr="00C06933">
              <w:rPr>
                <w:rStyle w:val="WW8Num1z7"/>
                <w:rFonts w:ascii="Times New Roman" w:hAnsi="Times New Roman" w:cs="Times New Roman"/>
                <w:sz w:val="24"/>
                <w:szCs w:val="24"/>
              </w:rPr>
              <w:t xml:space="preserve"> </w:t>
            </w:r>
          </w:p>
          <w:p w:rsidR="000D47E8" w:rsidRDefault="008106CC" w:rsidP="000D47E8">
            <w:pPr>
              <w:autoSpaceDE w:val="0"/>
              <w:spacing w:after="0" w:line="240" w:lineRule="auto"/>
              <w:jc w:val="both"/>
              <w:rPr>
                <w:rFonts w:ascii="Times New Roman" w:hAnsi="Times New Roman" w:cs="Times New Roman"/>
                <w:sz w:val="24"/>
                <w:szCs w:val="24"/>
              </w:rPr>
            </w:pPr>
            <w:r w:rsidRPr="00445C6C">
              <w:rPr>
                <w:rFonts w:ascii="Times New Roman" w:hAnsi="Times New Roman" w:cs="Times New Roman"/>
                <w:sz w:val="24"/>
                <w:szCs w:val="24"/>
              </w:rPr>
              <w:t xml:space="preserve">2. </w:t>
            </w:r>
            <w:hyperlink r:id="rId10" w:history="1">
              <w:r w:rsidRPr="00B23EF2">
                <w:rPr>
                  <w:rStyle w:val="Hipersaitas"/>
                  <w:rFonts w:ascii="Times New Roman" w:hAnsi="Times New Roman" w:cs="Times New Roman"/>
                  <w:sz w:val="24"/>
                  <w:szCs w:val="24"/>
                </w:rPr>
                <w:t>Lietuvos Respublikos Vyriausybės 2003 m. lapkričio 10 d. nutarimas Nr. 1387 „Dėl žemės nuomos mokesčio už valstybinės žemės sklypų naudojimą“</w:t>
              </w:r>
            </w:hyperlink>
            <w:r w:rsidR="00B23EF2">
              <w:rPr>
                <w:rFonts w:ascii="Times New Roman" w:hAnsi="Times New Roman" w:cs="Times New Roman"/>
                <w:sz w:val="24"/>
                <w:szCs w:val="24"/>
              </w:rPr>
              <w:t xml:space="preserve">; </w:t>
            </w:r>
          </w:p>
          <w:p w:rsidR="008106CC" w:rsidRPr="00445C6C" w:rsidRDefault="008106CC">
            <w:pPr>
              <w:autoSpaceDE w:val="0"/>
              <w:snapToGrid w:val="0"/>
              <w:spacing w:after="0" w:line="240" w:lineRule="auto"/>
              <w:jc w:val="both"/>
            </w:pPr>
            <w:r w:rsidRPr="00445C6C">
              <w:rPr>
                <w:rFonts w:ascii="Times New Roman" w:hAnsi="Times New Roman" w:cs="Times New Roman"/>
                <w:sz w:val="24"/>
                <w:szCs w:val="24"/>
                <w:shd w:val="clear" w:color="auto" w:fill="FFFFFF"/>
              </w:rPr>
              <w:t xml:space="preserve">3. </w:t>
            </w:r>
            <w:hyperlink r:id="rId11" w:history="1">
              <w:r w:rsidR="006C0E36" w:rsidRPr="00B23EF2">
                <w:rPr>
                  <w:rStyle w:val="Hipersaitas"/>
                  <w:rFonts w:ascii="Times New Roman" w:hAnsi="Times New Roman" w:cs="Times New Roman"/>
                  <w:sz w:val="24"/>
                  <w:szCs w:val="24"/>
                  <w:shd w:val="clear" w:color="auto" w:fill="FFFFFF"/>
                </w:rPr>
                <w:t>Šiaulių rajono savivaldybės tarybos 2017 m. balandžio 4 d. sprendimas Nr. T-142 „Dėl valstybinės žemės nuomos mokesčio administravimo taisyklių patvirtinimo“</w:t>
              </w:r>
            </w:hyperlink>
            <w:r w:rsidR="006C0E36" w:rsidRPr="00445C6C">
              <w:rPr>
                <w:rFonts w:ascii="Times New Roman" w:hAnsi="Times New Roman" w:cs="Times New Roman"/>
                <w:sz w:val="24"/>
                <w:szCs w:val="24"/>
                <w:shd w:val="clear" w:color="auto" w:fill="FFFFFF"/>
              </w:rPr>
              <w:t>.</w:t>
            </w:r>
            <w:r w:rsidR="000D47E8">
              <w:rPr>
                <w:rStyle w:val="WW8Num1z7"/>
                <w:rFonts w:ascii="Times New Roman" w:hAnsi="Times New Roman" w:cs="Times New Roman"/>
                <w:sz w:val="24"/>
                <w:szCs w:val="24"/>
                <w:shd w:val="clear" w:color="auto" w:fill="FFFFFF"/>
              </w:rPr>
              <w:t xml:space="preserve"> </w:t>
            </w:r>
          </w:p>
        </w:tc>
      </w:tr>
      <w:tr w:rsidR="00445C6C" w:rsidRPr="00445C6C">
        <w:tc>
          <w:tcPr>
            <w:tcW w:w="570" w:type="dxa"/>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 xml:space="preserve">19. </w:t>
            </w:r>
          </w:p>
        </w:tc>
        <w:tc>
          <w:tcPr>
            <w:tcW w:w="2835"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Paslaugos suteikimo kaina</w:t>
            </w: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pacing w:after="0" w:line="240" w:lineRule="auto"/>
              <w:jc w:val="both"/>
            </w:pPr>
            <w:r w:rsidRPr="00445C6C">
              <w:rPr>
                <w:rFonts w:ascii="Times New Roman" w:hAnsi="Times New Roman" w:cs="Times New Roman"/>
                <w:sz w:val="24"/>
                <w:szCs w:val="24"/>
              </w:rPr>
              <w:t>Paslauga teikiama neatlygintinai.</w:t>
            </w:r>
          </w:p>
        </w:tc>
      </w:tr>
      <w:tr w:rsidR="00445C6C" w:rsidRPr="00445C6C">
        <w:tc>
          <w:tcPr>
            <w:tcW w:w="9641" w:type="dxa"/>
            <w:gridSpan w:val="4"/>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tabs>
                <w:tab w:val="left" w:pos="993"/>
              </w:tabs>
              <w:autoSpaceDE w:val="0"/>
              <w:spacing w:after="0" w:line="240" w:lineRule="auto"/>
            </w:pPr>
            <w:r w:rsidRPr="00445C6C">
              <w:rPr>
                <w:rFonts w:ascii="Times New Roman" w:hAnsi="Times New Roman" w:cs="Times New Roman"/>
                <w:b/>
                <w:bCs/>
                <w:sz w:val="24"/>
                <w:szCs w:val="24"/>
              </w:rPr>
              <w:t>III dalis – Prašymo forma</w:t>
            </w:r>
          </w:p>
        </w:tc>
      </w:tr>
      <w:tr w:rsidR="00445C6C" w:rsidRPr="00445C6C">
        <w:tc>
          <w:tcPr>
            <w:tcW w:w="3369"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20. Prašymo forma</w:t>
            </w:r>
          </w:p>
        </w:tc>
        <w:tc>
          <w:tcPr>
            <w:tcW w:w="6272" w:type="dxa"/>
            <w:gridSpan w:val="2"/>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snapToGrid w:val="0"/>
              <w:spacing w:after="0" w:line="240" w:lineRule="auto"/>
            </w:pPr>
            <w:r w:rsidRPr="00445C6C">
              <w:rPr>
                <w:rFonts w:ascii="Times New Roman" w:hAnsi="Times New Roman" w:cs="Times New Roman"/>
                <w:sz w:val="24"/>
                <w:szCs w:val="24"/>
              </w:rPr>
              <w:t xml:space="preserve">Priedas (Prašymas pagal Savivaldybės administracijoje nustatytą formą). </w:t>
            </w:r>
          </w:p>
        </w:tc>
      </w:tr>
      <w:tr w:rsidR="00445C6C" w:rsidRPr="00445C6C">
        <w:tc>
          <w:tcPr>
            <w:tcW w:w="9641" w:type="dxa"/>
            <w:gridSpan w:val="4"/>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tabs>
                <w:tab w:val="left" w:pos="993"/>
              </w:tabs>
              <w:autoSpaceDE w:val="0"/>
              <w:spacing w:after="0" w:line="240" w:lineRule="auto"/>
            </w:pPr>
            <w:r w:rsidRPr="00445C6C">
              <w:rPr>
                <w:rFonts w:ascii="Times New Roman" w:hAnsi="Times New Roman" w:cs="Times New Roman"/>
                <w:b/>
                <w:bCs/>
                <w:sz w:val="24"/>
                <w:szCs w:val="24"/>
              </w:rPr>
              <w:t>IV dalis – Paslaugos atlikimo proceso aprašymas</w:t>
            </w:r>
          </w:p>
        </w:tc>
      </w:tr>
      <w:tr w:rsidR="00445C6C" w:rsidRPr="00445C6C">
        <w:tc>
          <w:tcPr>
            <w:tcW w:w="3369"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21. Paslaugos atlikėjas</w:t>
            </w:r>
          </w:p>
          <w:p w:rsidR="008106CC" w:rsidRPr="00445C6C" w:rsidRDefault="008106CC">
            <w:pPr>
              <w:tabs>
                <w:tab w:val="left" w:pos="993"/>
              </w:tabs>
              <w:autoSpaceDE w:val="0"/>
              <w:spacing w:after="0" w:line="240" w:lineRule="auto"/>
              <w:jc w:val="both"/>
              <w:rPr>
                <w:rFonts w:ascii="Times New Roman" w:hAnsi="Times New Roman" w:cs="Times New Roman"/>
                <w:sz w:val="24"/>
                <w:szCs w:val="24"/>
              </w:rPr>
            </w:pPr>
            <w:r w:rsidRPr="00445C6C">
              <w:rPr>
                <w:rFonts w:ascii="Times New Roman" w:hAnsi="Times New Roman" w:cs="Times New Roman"/>
                <w:sz w:val="24"/>
                <w:szCs w:val="24"/>
              </w:rPr>
              <w:t xml:space="preserve"> </w:t>
            </w:r>
          </w:p>
        </w:tc>
        <w:tc>
          <w:tcPr>
            <w:tcW w:w="6272" w:type="dxa"/>
            <w:gridSpan w:val="2"/>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 xml:space="preserve">Vyriausioji specialistė Asta Šukienė, tel. (8 41)  59 66 75, </w:t>
            </w:r>
          </w:p>
          <w:p w:rsidR="008106CC" w:rsidRPr="00445C6C" w:rsidRDefault="008106CC">
            <w:pPr>
              <w:tabs>
                <w:tab w:val="left" w:pos="993"/>
              </w:tabs>
              <w:autoSpaceDE w:val="0"/>
              <w:spacing w:after="0" w:line="240" w:lineRule="auto"/>
            </w:pPr>
            <w:r w:rsidRPr="00445C6C">
              <w:rPr>
                <w:rFonts w:ascii="Times New Roman" w:hAnsi="Times New Roman" w:cs="Times New Roman"/>
                <w:sz w:val="24"/>
                <w:szCs w:val="24"/>
              </w:rPr>
              <w:t>el. p.</w:t>
            </w:r>
            <w:r w:rsidR="00E93D33">
              <w:rPr>
                <w:rFonts w:ascii="Times New Roman" w:hAnsi="Times New Roman" w:cs="Times New Roman"/>
                <w:sz w:val="24"/>
                <w:szCs w:val="24"/>
              </w:rPr>
              <w:t xml:space="preserve"> </w:t>
            </w:r>
            <w:hyperlink r:id="rId12" w:history="1">
              <w:r w:rsidR="00E93D33" w:rsidRPr="000E1D19">
                <w:rPr>
                  <w:rStyle w:val="Hipersaitas"/>
                  <w:rFonts w:ascii="Times New Roman" w:hAnsi="Times New Roman" w:cs="Times New Roman"/>
                  <w:sz w:val="24"/>
                  <w:szCs w:val="24"/>
                </w:rPr>
                <w:t>asta.sukiene@siauliuraj.lt</w:t>
              </w:r>
            </w:hyperlink>
            <w:r w:rsidR="00E93D33">
              <w:rPr>
                <w:rStyle w:val="Hipersaitas"/>
                <w:rFonts w:ascii="Times New Roman" w:hAnsi="Times New Roman" w:cs="Times New Roman"/>
                <w:color w:val="auto"/>
                <w:sz w:val="24"/>
                <w:szCs w:val="24"/>
                <w:u w:val="none"/>
              </w:rPr>
              <w:t>.</w:t>
            </w:r>
          </w:p>
        </w:tc>
      </w:tr>
      <w:tr w:rsidR="00445C6C" w:rsidRPr="00445C6C">
        <w:tc>
          <w:tcPr>
            <w:tcW w:w="3369"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22. Paslaugos atlikimo eiga</w:t>
            </w:r>
          </w:p>
          <w:p w:rsidR="008106CC" w:rsidRPr="00445C6C" w:rsidRDefault="008106CC">
            <w:pPr>
              <w:autoSpaceDE w:val="0"/>
              <w:spacing w:after="0" w:line="240" w:lineRule="auto"/>
              <w:rPr>
                <w:rFonts w:ascii="Times New Roman" w:hAnsi="Times New Roman" w:cs="Times New Roman"/>
                <w:sz w:val="24"/>
                <w:szCs w:val="24"/>
              </w:rPr>
            </w:pPr>
          </w:p>
        </w:tc>
        <w:tc>
          <w:tcPr>
            <w:tcW w:w="6272" w:type="dxa"/>
            <w:gridSpan w:val="2"/>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snapToGrid w:val="0"/>
              <w:spacing w:after="0" w:line="240" w:lineRule="auto"/>
              <w:jc w:val="both"/>
              <w:rPr>
                <w:rFonts w:ascii="Times New Roman" w:hAnsi="Times New Roman" w:cs="Times New Roman"/>
                <w:sz w:val="24"/>
                <w:szCs w:val="24"/>
              </w:rPr>
            </w:pPr>
            <w:r w:rsidRPr="00445C6C">
              <w:rPr>
                <w:rFonts w:ascii="Times New Roman" w:hAnsi="Times New Roman" w:cs="Times New Roman"/>
                <w:sz w:val="24"/>
                <w:szCs w:val="24"/>
              </w:rPr>
              <w:t>1. Pareiškėjas, norintis gauti paslaugą dėl prašymų dėl žemės nuomos mokesčio permokų bei neteisingai sumokėtų mokesčių grąžinimo priėmimo, Savivaldybės administracijos ar seniūnijos ,,Vieno langelio“ darbuotojui pateikia prašymą asmeniškai, paštu, per pasiuntinį ar elektroniniu būdu.</w:t>
            </w:r>
          </w:p>
          <w:p w:rsidR="008106CC" w:rsidRPr="00445C6C" w:rsidRDefault="008106CC">
            <w:pPr>
              <w:spacing w:after="0" w:line="240" w:lineRule="auto"/>
              <w:jc w:val="both"/>
              <w:rPr>
                <w:rFonts w:ascii="Times New Roman" w:hAnsi="Times New Roman" w:cs="Times New Roman"/>
                <w:sz w:val="24"/>
                <w:szCs w:val="24"/>
              </w:rPr>
            </w:pPr>
            <w:r w:rsidRPr="00445C6C">
              <w:rPr>
                <w:rFonts w:ascii="Times New Roman" w:hAnsi="Times New Roman" w:cs="Times New Roman"/>
                <w:sz w:val="24"/>
                <w:szCs w:val="24"/>
              </w:rPr>
              <w:t>2. Gautas ir užregistruotas prašymas perduodamas Savivaldybės administracijos direktoriui įrašyti rezoliuciją ir užduotis perduodama vykdyti  Žemės ūkio bei Buhalterinės apskaitos skyrių vedėjams.</w:t>
            </w:r>
          </w:p>
          <w:p w:rsidR="008106CC" w:rsidRPr="00445C6C" w:rsidRDefault="008106CC">
            <w:pPr>
              <w:spacing w:after="0" w:line="240" w:lineRule="auto"/>
              <w:jc w:val="both"/>
              <w:rPr>
                <w:rFonts w:ascii="Times New Roman" w:hAnsi="Times New Roman" w:cs="Times New Roman"/>
                <w:sz w:val="24"/>
                <w:szCs w:val="24"/>
                <w:shd w:val="clear" w:color="auto" w:fill="FFFFFF"/>
              </w:rPr>
            </w:pPr>
            <w:r w:rsidRPr="00445C6C">
              <w:rPr>
                <w:rFonts w:ascii="Times New Roman" w:hAnsi="Times New Roman" w:cs="Times New Roman"/>
                <w:sz w:val="24"/>
                <w:szCs w:val="24"/>
              </w:rPr>
              <w:t>3. Žemės ūkio skyriaus vedėjas, susipažinęs su prašymu,  paskiria skyriaus darbuotojui (toliau – darbuotojas) užduotį: suderinti grąžintiną žemės nuomos mokesčio sumą.</w:t>
            </w:r>
          </w:p>
          <w:p w:rsidR="008106CC" w:rsidRPr="00445C6C" w:rsidRDefault="008106CC">
            <w:pPr>
              <w:spacing w:after="0" w:line="240" w:lineRule="auto"/>
              <w:jc w:val="both"/>
            </w:pPr>
            <w:r w:rsidRPr="00445C6C">
              <w:rPr>
                <w:rFonts w:ascii="Times New Roman" w:hAnsi="Times New Roman" w:cs="Times New Roman"/>
                <w:sz w:val="24"/>
                <w:szCs w:val="24"/>
                <w:shd w:val="clear" w:color="auto" w:fill="FFFFFF"/>
              </w:rPr>
              <w:t xml:space="preserve">4. </w:t>
            </w:r>
            <w:r w:rsidRPr="00445C6C">
              <w:rPr>
                <w:rFonts w:ascii="Times New Roman" w:hAnsi="Times New Roman" w:cs="Times New Roman"/>
                <w:sz w:val="24"/>
                <w:szCs w:val="24"/>
              </w:rPr>
              <w:t>Buhalterinės apskaitos</w:t>
            </w:r>
            <w:r w:rsidRPr="00445C6C">
              <w:rPr>
                <w:rFonts w:ascii="Times New Roman" w:hAnsi="Times New Roman" w:cs="Times New Roman"/>
                <w:sz w:val="24"/>
                <w:szCs w:val="24"/>
                <w:shd w:val="clear" w:color="auto" w:fill="FFFFFF"/>
              </w:rPr>
              <w:t xml:space="preserve"> skyrius, išnagrinėjęs prašymą dėl permokos grąžinimo ir suderinęs </w:t>
            </w:r>
            <w:r w:rsidRPr="00445C6C">
              <w:rPr>
                <w:rFonts w:ascii="Times New Roman" w:hAnsi="Times New Roman" w:cs="Times New Roman"/>
                <w:sz w:val="24"/>
                <w:szCs w:val="24"/>
              </w:rPr>
              <w:t>grąžintiną žemės nuomos mokesčio sumą su Žemės ūkio skyriumi</w:t>
            </w:r>
            <w:r w:rsidRPr="00445C6C">
              <w:rPr>
                <w:rFonts w:ascii="Times New Roman" w:hAnsi="Times New Roman" w:cs="Times New Roman"/>
                <w:sz w:val="24"/>
                <w:szCs w:val="24"/>
                <w:shd w:val="clear" w:color="auto" w:fill="FFFFFF"/>
              </w:rPr>
              <w:t>, grąžina permoką į interesanto prašyme nurodytą sąskaitą.</w:t>
            </w:r>
          </w:p>
        </w:tc>
      </w:tr>
      <w:tr w:rsidR="00445C6C" w:rsidRPr="00445C6C">
        <w:tc>
          <w:tcPr>
            <w:tcW w:w="9641" w:type="dxa"/>
            <w:gridSpan w:val="4"/>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pacing w:after="0" w:line="240" w:lineRule="auto"/>
              <w:jc w:val="both"/>
            </w:pPr>
            <w:r w:rsidRPr="00445C6C">
              <w:rPr>
                <w:rFonts w:ascii="Times New Roman" w:hAnsi="Times New Roman" w:cs="Times New Roman"/>
                <w:b/>
                <w:bCs/>
                <w:sz w:val="24"/>
                <w:szCs w:val="24"/>
              </w:rPr>
              <w:t>V dalis – Paslaugos teikimo proceso aprašymas (Instrukcija asmenų aptarnavimo padalinio specialistui)</w:t>
            </w:r>
          </w:p>
        </w:tc>
      </w:tr>
      <w:tr w:rsidR="00445C6C" w:rsidRPr="00445C6C">
        <w:tc>
          <w:tcPr>
            <w:tcW w:w="3369"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t>23. Prašymo įforminimo eiga</w:t>
            </w:r>
          </w:p>
          <w:p w:rsidR="008106CC" w:rsidRPr="00445C6C" w:rsidRDefault="008106CC">
            <w:pPr>
              <w:autoSpaceDE w:val="0"/>
              <w:spacing w:after="0" w:line="240" w:lineRule="auto"/>
              <w:rPr>
                <w:rFonts w:ascii="Times New Roman" w:hAnsi="Times New Roman" w:cs="Times New Roman"/>
                <w:sz w:val="24"/>
                <w:szCs w:val="24"/>
              </w:rPr>
            </w:pPr>
          </w:p>
        </w:tc>
        <w:tc>
          <w:tcPr>
            <w:tcW w:w="6272" w:type="dxa"/>
            <w:gridSpan w:val="2"/>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pStyle w:val="Betarp"/>
              <w:jc w:val="both"/>
              <w:rPr>
                <w:rFonts w:ascii="Times New Roman" w:hAnsi="Times New Roman" w:cs="Times New Roman"/>
                <w:sz w:val="24"/>
                <w:szCs w:val="24"/>
              </w:rPr>
            </w:pPr>
            <w:r w:rsidRPr="00445C6C">
              <w:rPr>
                <w:rFonts w:ascii="Times New Roman" w:hAnsi="Times New Roman" w:cs="Times New Roman"/>
                <w:sz w:val="24"/>
                <w:szCs w:val="24"/>
              </w:rPr>
              <w:t xml:space="preserve">1. Gautas prašymas užregistruojamas gautų dokumentų registre. </w:t>
            </w:r>
          </w:p>
          <w:p w:rsidR="008106CC" w:rsidRPr="00445C6C" w:rsidRDefault="008106CC">
            <w:pPr>
              <w:pStyle w:val="Betarp"/>
              <w:jc w:val="both"/>
              <w:rPr>
                <w:rFonts w:ascii="Times New Roman" w:hAnsi="Times New Roman" w:cs="Times New Roman"/>
                <w:sz w:val="24"/>
                <w:szCs w:val="24"/>
              </w:rPr>
            </w:pPr>
            <w:r w:rsidRPr="00445C6C">
              <w:rPr>
                <w:rFonts w:ascii="Times New Roman" w:hAnsi="Times New Roman" w:cs="Times New Roman"/>
                <w:sz w:val="24"/>
                <w:szCs w:val="24"/>
              </w:rPr>
              <w:lastRenderedPageBreak/>
              <w:t>2. Asmuo, atsakingas už prašymo priėmimą, sutikrina, ar prašymas atitinka 13 punkto reikalavimus, nustato prašymo esmę.</w:t>
            </w:r>
          </w:p>
          <w:p w:rsidR="008106CC" w:rsidRPr="00445C6C" w:rsidRDefault="008106CC">
            <w:pPr>
              <w:pStyle w:val="Betarp"/>
              <w:jc w:val="both"/>
              <w:rPr>
                <w:rFonts w:ascii="Times New Roman" w:hAnsi="Times New Roman" w:cs="Times New Roman"/>
                <w:sz w:val="24"/>
                <w:szCs w:val="24"/>
              </w:rPr>
            </w:pPr>
            <w:r w:rsidRPr="00445C6C">
              <w:rPr>
                <w:rFonts w:ascii="Times New Roman" w:hAnsi="Times New Roman" w:cs="Times New Roman"/>
                <w:sz w:val="24"/>
                <w:szCs w:val="24"/>
              </w:rPr>
              <w:t xml:space="preserve">3. Ant prašymo dedamas registracijos spaudas, jame įrašoma prašymo gavimo data ir registracijos numeris. Registruojant prašymą įrašomas pareiškėjo vardas, pavardė, tikslus adresas, prašymo gavimo data, registracijos numeris, trumpas turinys, vadovo rezoliucija. Prašymas nuskenuojamas ir įkeliamas į kompiuterinę dokumentų registravimo sistemą. </w:t>
            </w:r>
          </w:p>
          <w:p w:rsidR="008106CC" w:rsidRPr="00445C6C" w:rsidRDefault="008106CC">
            <w:pPr>
              <w:pStyle w:val="Betarp"/>
              <w:jc w:val="both"/>
              <w:rPr>
                <w:rFonts w:ascii="Times New Roman" w:hAnsi="Times New Roman" w:cs="Times New Roman"/>
                <w:sz w:val="24"/>
                <w:szCs w:val="24"/>
              </w:rPr>
            </w:pPr>
            <w:r w:rsidRPr="00445C6C">
              <w:rPr>
                <w:rFonts w:ascii="Times New Roman" w:hAnsi="Times New Roman" w:cs="Times New Roman"/>
                <w:sz w:val="24"/>
                <w:szCs w:val="24"/>
              </w:rPr>
              <w:t xml:space="preserve">4. Dėl iškylančių neaiškumų darbuotojas, priimdamas prašymą, gali kreiptis į Žemės ūkio skyriaus darbuotoją. </w:t>
            </w:r>
          </w:p>
          <w:p w:rsidR="008106CC" w:rsidRPr="00445C6C" w:rsidRDefault="008106CC">
            <w:pPr>
              <w:pStyle w:val="Betarp"/>
              <w:jc w:val="both"/>
            </w:pPr>
            <w:r w:rsidRPr="00445C6C">
              <w:rPr>
                <w:rFonts w:ascii="Times New Roman" w:hAnsi="Times New Roman" w:cs="Times New Roman"/>
                <w:sz w:val="24"/>
                <w:szCs w:val="24"/>
              </w:rPr>
              <w:t>5. Gautas prašymas perkeliamas į dokumentų valdymo sistemą „</w:t>
            </w:r>
            <w:r w:rsidRPr="00F95844">
              <w:rPr>
                <w:rFonts w:ascii="Times New Roman" w:hAnsi="Times New Roman" w:cs="Times New Roman"/>
                <w:sz w:val="24"/>
                <w:szCs w:val="24"/>
              </w:rPr>
              <w:t>A</w:t>
            </w:r>
            <w:r w:rsidRPr="00445C6C">
              <w:rPr>
                <w:rFonts w:ascii="Times New Roman" w:hAnsi="Times New Roman" w:cs="Times New Roman"/>
                <w:sz w:val="24"/>
                <w:szCs w:val="24"/>
              </w:rPr>
              <w:t>vilys“ (DVS „@vilys“), kur atliekami prašymo atlikimo veiksmai.</w:t>
            </w:r>
          </w:p>
        </w:tc>
      </w:tr>
      <w:tr w:rsidR="00445C6C" w:rsidRPr="00445C6C">
        <w:tc>
          <w:tcPr>
            <w:tcW w:w="3369" w:type="dxa"/>
            <w:gridSpan w:val="2"/>
            <w:tcBorders>
              <w:top w:val="single" w:sz="4" w:space="0" w:color="000000"/>
              <w:left w:val="single" w:sz="4" w:space="0" w:color="000000"/>
              <w:bottom w:val="single" w:sz="4" w:space="0" w:color="000000"/>
            </w:tcBorders>
            <w:shd w:val="clear" w:color="auto" w:fill="auto"/>
          </w:tcPr>
          <w:p w:rsidR="008106CC" w:rsidRPr="00445C6C" w:rsidRDefault="008106CC">
            <w:pPr>
              <w:tabs>
                <w:tab w:val="left" w:pos="993"/>
              </w:tabs>
              <w:autoSpaceDE w:val="0"/>
              <w:spacing w:after="0" w:line="240" w:lineRule="auto"/>
              <w:rPr>
                <w:rFonts w:ascii="Times New Roman" w:hAnsi="Times New Roman" w:cs="Times New Roman"/>
                <w:sz w:val="24"/>
                <w:szCs w:val="24"/>
              </w:rPr>
            </w:pPr>
            <w:r w:rsidRPr="00445C6C">
              <w:rPr>
                <w:rFonts w:ascii="Times New Roman" w:hAnsi="Times New Roman" w:cs="Times New Roman"/>
                <w:sz w:val="24"/>
                <w:szCs w:val="24"/>
              </w:rPr>
              <w:lastRenderedPageBreak/>
              <w:t>24. Galimi klausimai</w:t>
            </w:r>
          </w:p>
        </w:tc>
        <w:tc>
          <w:tcPr>
            <w:tcW w:w="6272" w:type="dxa"/>
            <w:gridSpan w:val="2"/>
            <w:tcBorders>
              <w:top w:val="single" w:sz="4" w:space="0" w:color="000000"/>
              <w:left w:val="single" w:sz="4" w:space="0" w:color="000000"/>
              <w:bottom w:val="single" w:sz="4" w:space="0" w:color="000000"/>
              <w:right w:val="single" w:sz="4" w:space="0" w:color="000000"/>
            </w:tcBorders>
            <w:shd w:val="clear" w:color="auto" w:fill="auto"/>
          </w:tcPr>
          <w:p w:rsidR="008106CC" w:rsidRPr="00445C6C" w:rsidRDefault="008106CC">
            <w:pPr>
              <w:autoSpaceDE w:val="0"/>
              <w:spacing w:after="0" w:line="240" w:lineRule="auto"/>
            </w:pPr>
            <w:r w:rsidRPr="00445C6C">
              <w:rPr>
                <w:rFonts w:ascii="Times New Roman" w:hAnsi="Times New Roman" w:cs="Times New Roman"/>
                <w:sz w:val="24"/>
                <w:szCs w:val="24"/>
              </w:rPr>
              <w:t>Paslauga yra galutinė</w:t>
            </w:r>
          </w:p>
        </w:tc>
      </w:tr>
    </w:tbl>
    <w:p w:rsidR="008106CC" w:rsidRPr="00445C6C" w:rsidRDefault="008106CC">
      <w:pPr>
        <w:spacing w:after="0" w:line="240" w:lineRule="auto"/>
      </w:pPr>
    </w:p>
    <w:p w:rsidR="008106CC" w:rsidRPr="00445C6C" w:rsidRDefault="008106CC">
      <w:pPr>
        <w:spacing w:after="0" w:line="240" w:lineRule="auto"/>
        <w:jc w:val="center"/>
        <w:rPr>
          <w:rFonts w:ascii="Times New Roman" w:hAnsi="Times New Roman" w:cs="Times New Roman"/>
          <w:bCs/>
          <w:sz w:val="16"/>
          <w:szCs w:val="16"/>
        </w:rPr>
      </w:pPr>
      <w:r w:rsidRPr="00445C6C">
        <w:rPr>
          <w:rFonts w:ascii="Times New Roman" w:hAnsi="Times New Roman" w:cs="Times New Roman"/>
          <w:sz w:val="24"/>
          <w:szCs w:val="24"/>
        </w:rPr>
        <w:t>___________________________</w:t>
      </w: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8106CC">
      <w:pPr>
        <w:widowControl w:val="0"/>
        <w:suppressAutoHyphens w:val="0"/>
        <w:spacing w:after="0"/>
        <w:rPr>
          <w:rFonts w:ascii="Times New Roman" w:hAnsi="Times New Roman" w:cs="Times New Roman"/>
          <w:bCs/>
          <w:sz w:val="16"/>
          <w:szCs w:val="16"/>
        </w:rPr>
      </w:pPr>
    </w:p>
    <w:p w:rsidR="008106CC" w:rsidRPr="00445C6C" w:rsidRDefault="005D5DC3">
      <w:pPr>
        <w:pStyle w:val="Betarp"/>
        <w:pageBreakBefore/>
        <w:ind w:left="5184"/>
        <w:rPr>
          <w:rFonts w:ascii="Times New Roman" w:hAnsi="Times New Roman" w:cs="Times New Roman"/>
          <w:sz w:val="24"/>
          <w:szCs w:val="24"/>
        </w:rPr>
      </w:pPr>
      <w:r>
        <w:rPr>
          <w:rFonts w:ascii="Times New Roman" w:hAnsi="Times New Roman" w:cs="Times New Roman"/>
          <w:sz w:val="24"/>
          <w:szCs w:val="24"/>
        </w:rPr>
        <w:lastRenderedPageBreak/>
        <w:t>Ž</w:t>
      </w:r>
      <w:r w:rsidR="008106CC" w:rsidRPr="00445C6C">
        <w:rPr>
          <w:rFonts w:ascii="Times New Roman" w:hAnsi="Times New Roman" w:cs="Times New Roman"/>
          <w:sz w:val="24"/>
          <w:szCs w:val="24"/>
        </w:rPr>
        <w:t xml:space="preserve">emės nuomos mokesčio permokų grąžinimo </w:t>
      </w:r>
      <w:r>
        <w:rPr>
          <w:rFonts w:ascii="Times New Roman" w:hAnsi="Times New Roman" w:cs="Times New Roman"/>
          <w:sz w:val="24"/>
          <w:szCs w:val="24"/>
        </w:rPr>
        <w:t>arba</w:t>
      </w:r>
      <w:r w:rsidR="008106CC" w:rsidRPr="00445C6C">
        <w:rPr>
          <w:rFonts w:ascii="Times New Roman" w:hAnsi="Times New Roman" w:cs="Times New Roman"/>
          <w:sz w:val="24"/>
          <w:szCs w:val="24"/>
        </w:rPr>
        <w:t xml:space="preserve"> neteisingai sumokėtų mokesčių grąžinimo ir</w:t>
      </w:r>
      <w:r>
        <w:rPr>
          <w:rFonts w:ascii="Times New Roman" w:hAnsi="Times New Roman" w:cs="Times New Roman"/>
          <w:sz w:val="24"/>
          <w:szCs w:val="24"/>
        </w:rPr>
        <w:t>/</w:t>
      </w:r>
      <w:r w:rsidR="008106CC" w:rsidRPr="00445C6C">
        <w:rPr>
          <w:rFonts w:ascii="Times New Roman" w:hAnsi="Times New Roman" w:cs="Times New Roman"/>
          <w:sz w:val="24"/>
          <w:szCs w:val="24"/>
        </w:rPr>
        <w:t>ar užskaitymo aprašo</w:t>
      </w:r>
    </w:p>
    <w:p w:rsidR="008106CC" w:rsidRPr="00445C6C" w:rsidRDefault="00203D39">
      <w:pPr>
        <w:pStyle w:val="Betarp"/>
        <w:ind w:left="5184"/>
        <w:rPr>
          <w:rFonts w:ascii="Times New Roman" w:hAnsi="Times New Roman" w:cs="Times New Roman"/>
          <w:sz w:val="24"/>
          <w:szCs w:val="24"/>
        </w:rPr>
      </w:pPr>
      <w:r w:rsidRPr="00445C6C">
        <w:rPr>
          <w:rFonts w:ascii="Times New Roman" w:hAnsi="Times New Roman" w:cs="Times New Roman"/>
          <w:sz w:val="24"/>
          <w:szCs w:val="24"/>
        </w:rPr>
        <w:t xml:space="preserve">1 </w:t>
      </w:r>
      <w:r w:rsidR="008106CC" w:rsidRPr="00445C6C">
        <w:rPr>
          <w:rFonts w:ascii="Times New Roman" w:hAnsi="Times New Roman" w:cs="Times New Roman"/>
          <w:sz w:val="24"/>
          <w:szCs w:val="24"/>
        </w:rPr>
        <w:t>priedas</w:t>
      </w:r>
    </w:p>
    <w:p w:rsidR="008106CC" w:rsidRPr="00445C6C" w:rsidRDefault="008106CC">
      <w:pPr>
        <w:rPr>
          <w:rFonts w:ascii="Times New Roman" w:hAnsi="Times New Roman" w:cs="Times New Roman"/>
          <w:sz w:val="24"/>
          <w:szCs w:val="24"/>
        </w:rPr>
      </w:pPr>
    </w:p>
    <w:p w:rsidR="008106CC" w:rsidRPr="00445C6C" w:rsidRDefault="008106CC">
      <w:pPr>
        <w:widowControl w:val="0"/>
        <w:suppressAutoHyphens w:val="0"/>
        <w:spacing w:after="0" w:line="240" w:lineRule="auto"/>
        <w:jc w:val="center"/>
        <w:rPr>
          <w:rFonts w:ascii="Times New Roman" w:hAnsi="Times New Roman" w:cs="Times New Roman"/>
          <w:sz w:val="20"/>
          <w:szCs w:val="20"/>
        </w:rPr>
      </w:pPr>
      <w:r w:rsidRPr="00445C6C">
        <w:rPr>
          <w:rFonts w:ascii="Times New Roman" w:hAnsi="Times New Roman" w:cs="Times New Roman"/>
          <w:bCs/>
          <w:sz w:val="24"/>
          <w:szCs w:val="24"/>
        </w:rPr>
        <w:t>____________________________________________________________</w:t>
      </w:r>
    </w:p>
    <w:p w:rsidR="008106CC" w:rsidRPr="00445C6C" w:rsidRDefault="008106CC">
      <w:pPr>
        <w:tabs>
          <w:tab w:val="left" w:pos="1665"/>
        </w:tabs>
        <w:spacing w:after="0" w:line="240" w:lineRule="auto"/>
        <w:jc w:val="center"/>
      </w:pPr>
      <w:r w:rsidRPr="00445C6C">
        <w:rPr>
          <w:rFonts w:ascii="Times New Roman" w:hAnsi="Times New Roman" w:cs="Times New Roman"/>
          <w:sz w:val="20"/>
          <w:szCs w:val="20"/>
        </w:rPr>
        <w:t>(vardas, pavardė, juridinio asmens pavadinimas)</w:t>
      </w:r>
    </w:p>
    <w:p w:rsidR="008106CC" w:rsidRPr="00445C6C" w:rsidRDefault="008106CC">
      <w:pPr>
        <w:tabs>
          <w:tab w:val="left" w:pos="1665"/>
        </w:tabs>
        <w:spacing w:after="0" w:line="240" w:lineRule="auto"/>
        <w:jc w:val="center"/>
      </w:pPr>
    </w:p>
    <w:p w:rsidR="008106CC" w:rsidRPr="00445C6C" w:rsidRDefault="008106CC">
      <w:pPr>
        <w:spacing w:after="0" w:line="240" w:lineRule="auto"/>
        <w:jc w:val="center"/>
        <w:rPr>
          <w:rFonts w:ascii="Times New Roman" w:hAnsi="Times New Roman" w:cs="Times New Roman"/>
          <w:sz w:val="20"/>
          <w:szCs w:val="20"/>
        </w:rPr>
      </w:pPr>
      <w:r w:rsidRPr="00445C6C">
        <w:rPr>
          <w:rFonts w:ascii="Times New Roman" w:hAnsi="Times New Roman" w:cs="Times New Roman"/>
          <w:sz w:val="20"/>
          <w:szCs w:val="20"/>
        </w:rPr>
        <w:t>____________________________________________________________________</w:t>
      </w:r>
    </w:p>
    <w:p w:rsidR="008106CC" w:rsidRPr="00445C6C" w:rsidRDefault="008106CC">
      <w:pPr>
        <w:spacing w:after="0" w:line="240" w:lineRule="auto"/>
        <w:jc w:val="center"/>
        <w:rPr>
          <w:rFonts w:ascii="Times New Roman" w:hAnsi="Times New Roman" w:cs="Times New Roman"/>
          <w:sz w:val="20"/>
          <w:szCs w:val="20"/>
        </w:rPr>
      </w:pPr>
      <w:r w:rsidRPr="00445C6C">
        <w:rPr>
          <w:rFonts w:ascii="Times New Roman" w:hAnsi="Times New Roman" w:cs="Times New Roman"/>
          <w:sz w:val="20"/>
          <w:szCs w:val="20"/>
        </w:rPr>
        <w:t>(asmens kodas, įmonės kodas )</w:t>
      </w:r>
    </w:p>
    <w:p w:rsidR="008106CC" w:rsidRPr="00445C6C" w:rsidRDefault="008106CC">
      <w:pPr>
        <w:spacing w:after="0" w:line="240" w:lineRule="auto"/>
        <w:jc w:val="center"/>
        <w:rPr>
          <w:rFonts w:ascii="Times New Roman" w:hAnsi="Times New Roman" w:cs="Times New Roman"/>
          <w:sz w:val="20"/>
          <w:szCs w:val="20"/>
        </w:rPr>
      </w:pPr>
    </w:p>
    <w:p w:rsidR="008106CC" w:rsidRPr="00445C6C" w:rsidRDefault="008106CC">
      <w:pPr>
        <w:spacing w:after="0" w:line="240" w:lineRule="auto"/>
        <w:jc w:val="center"/>
        <w:rPr>
          <w:rFonts w:ascii="Times New Roman" w:hAnsi="Times New Roman" w:cs="Times New Roman"/>
          <w:sz w:val="20"/>
          <w:szCs w:val="20"/>
        </w:rPr>
      </w:pPr>
      <w:r w:rsidRPr="00445C6C">
        <w:rPr>
          <w:rFonts w:ascii="Times New Roman" w:hAnsi="Times New Roman" w:cs="Times New Roman"/>
          <w:sz w:val="20"/>
          <w:szCs w:val="20"/>
        </w:rPr>
        <w:t>____________________________________________________________________</w:t>
      </w:r>
    </w:p>
    <w:p w:rsidR="008106CC" w:rsidRPr="00445C6C" w:rsidRDefault="008106CC">
      <w:pPr>
        <w:spacing w:after="0" w:line="240" w:lineRule="auto"/>
        <w:jc w:val="center"/>
        <w:rPr>
          <w:rFonts w:ascii="Times New Roman" w:hAnsi="Times New Roman" w:cs="Times New Roman"/>
          <w:sz w:val="20"/>
          <w:szCs w:val="20"/>
        </w:rPr>
      </w:pPr>
      <w:r w:rsidRPr="00445C6C">
        <w:rPr>
          <w:rFonts w:ascii="Times New Roman" w:hAnsi="Times New Roman" w:cs="Times New Roman"/>
          <w:sz w:val="20"/>
          <w:szCs w:val="20"/>
        </w:rPr>
        <w:t>(adresas)</w:t>
      </w:r>
    </w:p>
    <w:p w:rsidR="008106CC" w:rsidRPr="00445C6C" w:rsidRDefault="008106CC">
      <w:pPr>
        <w:spacing w:after="0" w:line="240" w:lineRule="auto"/>
        <w:jc w:val="center"/>
        <w:rPr>
          <w:rFonts w:ascii="Times New Roman" w:hAnsi="Times New Roman" w:cs="Times New Roman"/>
          <w:sz w:val="20"/>
          <w:szCs w:val="20"/>
        </w:rPr>
      </w:pPr>
    </w:p>
    <w:p w:rsidR="008106CC" w:rsidRPr="00445C6C" w:rsidRDefault="008106CC">
      <w:pPr>
        <w:spacing w:after="0" w:line="240" w:lineRule="auto"/>
        <w:jc w:val="center"/>
        <w:rPr>
          <w:rFonts w:ascii="Times New Roman" w:hAnsi="Times New Roman" w:cs="Times New Roman"/>
          <w:sz w:val="24"/>
          <w:szCs w:val="24"/>
        </w:rPr>
      </w:pPr>
      <w:r w:rsidRPr="00445C6C">
        <w:rPr>
          <w:rFonts w:ascii="Times New Roman" w:hAnsi="Times New Roman" w:cs="Times New Roman"/>
          <w:sz w:val="20"/>
          <w:szCs w:val="20"/>
        </w:rPr>
        <w:t>____________________________________________________________________</w:t>
      </w:r>
    </w:p>
    <w:p w:rsidR="008106CC" w:rsidRPr="00445C6C" w:rsidRDefault="008106CC">
      <w:pPr>
        <w:rPr>
          <w:rFonts w:ascii="Times New Roman" w:hAnsi="Times New Roman" w:cs="Times New Roman"/>
          <w:sz w:val="24"/>
          <w:szCs w:val="24"/>
        </w:rPr>
      </w:pPr>
      <w:r w:rsidRPr="00445C6C">
        <w:rPr>
          <w:rFonts w:ascii="Times New Roman" w:hAnsi="Times New Roman" w:cs="Times New Roman"/>
          <w:sz w:val="24"/>
          <w:szCs w:val="24"/>
        </w:rPr>
        <w:tab/>
      </w:r>
      <w:r w:rsidRPr="00445C6C">
        <w:rPr>
          <w:rFonts w:ascii="Times New Roman" w:hAnsi="Times New Roman" w:cs="Times New Roman"/>
          <w:sz w:val="24"/>
          <w:szCs w:val="24"/>
        </w:rPr>
        <w:tab/>
      </w:r>
      <w:r w:rsidRPr="00445C6C">
        <w:rPr>
          <w:rFonts w:ascii="Times New Roman" w:hAnsi="Times New Roman" w:cs="Times New Roman"/>
          <w:sz w:val="24"/>
          <w:szCs w:val="24"/>
        </w:rPr>
        <w:tab/>
      </w:r>
      <w:r w:rsidRPr="00445C6C">
        <w:rPr>
          <w:rFonts w:ascii="Times New Roman" w:hAnsi="Times New Roman" w:cs="Times New Roman"/>
          <w:sz w:val="20"/>
          <w:szCs w:val="20"/>
        </w:rPr>
        <w:t xml:space="preserve">          (telefonas)</w:t>
      </w:r>
    </w:p>
    <w:p w:rsidR="008106CC" w:rsidRPr="00445C6C" w:rsidRDefault="008106CC">
      <w:pPr>
        <w:spacing w:after="0"/>
        <w:rPr>
          <w:rFonts w:ascii="Times New Roman" w:hAnsi="Times New Roman" w:cs="Times New Roman"/>
          <w:sz w:val="24"/>
          <w:szCs w:val="24"/>
        </w:rPr>
      </w:pPr>
    </w:p>
    <w:p w:rsidR="008106CC" w:rsidRPr="00445C6C" w:rsidRDefault="008106CC">
      <w:pPr>
        <w:pStyle w:val="Antrat1"/>
        <w:keepLines w:val="0"/>
        <w:numPr>
          <w:ilvl w:val="0"/>
          <w:numId w:val="2"/>
        </w:numPr>
        <w:tabs>
          <w:tab w:val="left" w:pos="0"/>
        </w:tabs>
        <w:spacing w:before="0" w:line="240" w:lineRule="auto"/>
        <w:rPr>
          <w:rFonts w:ascii="Times New Roman" w:hAnsi="Times New Roman"/>
          <w:color w:val="auto"/>
          <w:sz w:val="24"/>
          <w:szCs w:val="24"/>
        </w:rPr>
      </w:pPr>
      <w:r w:rsidRPr="00445C6C">
        <w:rPr>
          <w:rFonts w:ascii="Times New Roman" w:hAnsi="Times New Roman"/>
          <w:b w:val="0"/>
          <w:color w:val="auto"/>
          <w:sz w:val="24"/>
          <w:szCs w:val="24"/>
        </w:rPr>
        <w:t>Šiaulių rajono savivaldybės administracijos</w:t>
      </w:r>
    </w:p>
    <w:p w:rsidR="008106CC" w:rsidRPr="00445C6C" w:rsidRDefault="008106CC">
      <w:pPr>
        <w:rPr>
          <w:rFonts w:ascii="Times New Roman" w:hAnsi="Times New Roman" w:cs="Times New Roman"/>
          <w:b/>
          <w:bCs/>
          <w:sz w:val="24"/>
          <w:szCs w:val="24"/>
        </w:rPr>
      </w:pPr>
      <w:r w:rsidRPr="00445C6C">
        <w:rPr>
          <w:rFonts w:ascii="Times New Roman" w:hAnsi="Times New Roman" w:cs="Times New Roman"/>
          <w:bCs/>
          <w:sz w:val="24"/>
          <w:szCs w:val="24"/>
        </w:rPr>
        <w:t>direktoriui</w:t>
      </w:r>
    </w:p>
    <w:p w:rsidR="008106CC" w:rsidRPr="00445C6C" w:rsidRDefault="008106CC">
      <w:pPr>
        <w:rPr>
          <w:rFonts w:ascii="Times New Roman" w:hAnsi="Times New Roman" w:cs="Times New Roman"/>
          <w:b/>
          <w:bCs/>
          <w:sz w:val="24"/>
          <w:szCs w:val="24"/>
        </w:rPr>
      </w:pPr>
    </w:p>
    <w:p w:rsidR="008106CC" w:rsidRPr="00445C6C" w:rsidRDefault="008106CC">
      <w:pPr>
        <w:pStyle w:val="Antrat2"/>
        <w:numPr>
          <w:ilvl w:val="1"/>
          <w:numId w:val="2"/>
        </w:numPr>
        <w:tabs>
          <w:tab w:val="left" w:pos="0"/>
        </w:tabs>
      </w:pPr>
      <w:r w:rsidRPr="00445C6C">
        <w:t>PRAŠYMAS</w:t>
      </w:r>
    </w:p>
    <w:p w:rsidR="008106CC" w:rsidRPr="00445C6C" w:rsidRDefault="008106CC">
      <w:pPr>
        <w:widowControl w:val="0"/>
        <w:numPr>
          <w:ilvl w:val="0"/>
          <w:numId w:val="2"/>
        </w:numPr>
        <w:suppressAutoHyphens w:val="0"/>
        <w:spacing w:after="0"/>
        <w:jc w:val="center"/>
        <w:rPr>
          <w:lang w:eastAsia="ar-SA"/>
        </w:rPr>
      </w:pPr>
      <w:r w:rsidRPr="00445C6C">
        <w:rPr>
          <w:rFonts w:ascii="Times New Roman" w:hAnsi="Times New Roman" w:cs="Times New Roman"/>
          <w:b/>
          <w:bCs/>
          <w:sz w:val="24"/>
          <w:szCs w:val="24"/>
        </w:rPr>
        <w:t xml:space="preserve">DĖL ŽEMĖS NUOMOS MOKESČIO PERMOKŲ GRĄŽINIMO </w:t>
      </w:r>
      <w:r w:rsidR="005D5DC3">
        <w:rPr>
          <w:rFonts w:ascii="Times New Roman" w:hAnsi="Times New Roman" w:cs="Times New Roman"/>
          <w:b/>
          <w:bCs/>
          <w:sz w:val="24"/>
          <w:szCs w:val="24"/>
        </w:rPr>
        <w:t>ARBA</w:t>
      </w:r>
      <w:r w:rsidRPr="00445C6C">
        <w:rPr>
          <w:rFonts w:ascii="Times New Roman" w:hAnsi="Times New Roman" w:cs="Times New Roman"/>
          <w:b/>
          <w:bCs/>
          <w:sz w:val="24"/>
          <w:szCs w:val="24"/>
        </w:rPr>
        <w:t xml:space="preserve"> NETEISINGAI SUMOKĖTŲ MOKESČIŲ GRĄŽINIMO IR</w:t>
      </w:r>
      <w:r w:rsidR="005D5DC3">
        <w:rPr>
          <w:rFonts w:ascii="Times New Roman" w:hAnsi="Times New Roman" w:cs="Times New Roman"/>
          <w:b/>
          <w:bCs/>
          <w:sz w:val="24"/>
          <w:szCs w:val="24"/>
        </w:rPr>
        <w:t>/</w:t>
      </w:r>
      <w:r w:rsidRPr="00445C6C">
        <w:rPr>
          <w:rFonts w:ascii="Times New Roman" w:hAnsi="Times New Roman" w:cs="Times New Roman"/>
          <w:b/>
          <w:bCs/>
          <w:sz w:val="24"/>
          <w:szCs w:val="24"/>
        </w:rPr>
        <w:t>AR UŽSKAITYMO</w:t>
      </w:r>
    </w:p>
    <w:p w:rsidR="008106CC" w:rsidRPr="00445C6C" w:rsidRDefault="008106CC">
      <w:pPr>
        <w:rPr>
          <w:lang w:eastAsia="ar-SA"/>
        </w:rPr>
      </w:pPr>
    </w:p>
    <w:p w:rsidR="008106CC" w:rsidRPr="00445C6C" w:rsidRDefault="008106CC">
      <w:pPr>
        <w:pStyle w:val="ListParagraph1"/>
        <w:numPr>
          <w:ilvl w:val="0"/>
          <w:numId w:val="2"/>
        </w:numPr>
        <w:spacing w:after="0"/>
        <w:jc w:val="center"/>
        <w:rPr>
          <w:rFonts w:ascii="Times New Roman" w:hAnsi="Times New Roman" w:cs="Times New Roman"/>
          <w:sz w:val="24"/>
          <w:szCs w:val="24"/>
        </w:rPr>
      </w:pPr>
      <w:r w:rsidRPr="00445C6C">
        <w:rPr>
          <w:rFonts w:ascii="Times New Roman" w:hAnsi="Times New Roman" w:cs="Times New Roman"/>
          <w:sz w:val="24"/>
          <w:szCs w:val="24"/>
        </w:rPr>
        <w:t>20__  m. ______________ d.</w:t>
      </w:r>
    </w:p>
    <w:p w:rsidR="008106CC" w:rsidRPr="00445C6C" w:rsidRDefault="008106CC">
      <w:pPr>
        <w:pStyle w:val="ListParagraph1"/>
        <w:numPr>
          <w:ilvl w:val="0"/>
          <w:numId w:val="2"/>
        </w:numPr>
        <w:spacing w:after="0"/>
        <w:jc w:val="center"/>
        <w:rPr>
          <w:rFonts w:ascii="Times New Roman" w:hAnsi="Times New Roman" w:cs="Times New Roman"/>
          <w:sz w:val="24"/>
          <w:szCs w:val="24"/>
        </w:rPr>
      </w:pPr>
      <w:r w:rsidRPr="00445C6C">
        <w:rPr>
          <w:rFonts w:ascii="Times New Roman" w:hAnsi="Times New Roman" w:cs="Times New Roman"/>
          <w:sz w:val="24"/>
          <w:szCs w:val="24"/>
        </w:rPr>
        <w:t>Šiauliai</w:t>
      </w:r>
    </w:p>
    <w:p w:rsidR="008106CC" w:rsidRPr="00445C6C" w:rsidRDefault="008106CC">
      <w:pPr>
        <w:jc w:val="both"/>
        <w:rPr>
          <w:rFonts w:ascii="Times New Roman" w:hAnsi="Times New Roman" w:cs="Times New Roman"/>
          <w:sz w:val="24"/>
          <w:szCs w:val="24"/>
        </w:rPr>
      </w:pPr>
    </w:p>
    <w:p w:rsidR="008106CC" w:rsidRPr="00445C6C" w:rsidRDefault="008106CC">
      <w:pPr>
        <w:ind w:firstLine="851"/>
        <w:rPr>
          <w:rFonts w:ascii="Times New Roman" w:hAnsi="Times New Roman" w:cs="Times New Roman"/>
          <w:sz w:val="24"/>
          <w:szCs w:val="24"/>
        </w:rPr>
      </w:pPr>
      <w:r w:rsidRPr="00445C6C">
        <w:rPr>
          <w:rFonts w:ascii="Times New Roman" w:hAnsi="Times New Roman" w:cs="Times New Roman"/>
          <w:sz w:val="24"/>
          <w:szCs w:val="24"/>
        </w:rPr>
        <w:t xml:space="preserve">Prašau žemės nuomos mokesčio permoką : _________________ Eur pervesti į </w:t>
      </w:r>
    </w:p>
    <w:p w:rsidR="008106CC" w:rsidRPr="00445C6C" w:rsidRDefault="008106CC">
      <w:pPr>
        <w:spacing w:after="0" w:line="240" w:lineRule="auto"/>
        <w:rPr>
          <w:rFonts w:ascii="Times New Roman" w:hAnsi="Times New Roman" w:cs="Times New Roman"/>
          <w:sz w:val="24"/>
          <w:szCs w:val="24"/>
        </w:rPr>
      </w:pPr>
      <w:r w:rsidRPr="00445C6C">
        <w:rPr>
          <w:rFonts w:ascii="Times New Roman" w:hAnsi="Times New Roman" w:cs="Times New Roman"/>
          <w:sz w:val="24"/>
          <w:szCs w:val="24"/>
        </w:rPr>
        <w:t>________________________________________________________________________</w:t>
      </w:r>
    </w:p>
    <w:p w:rsidR="008106CC" w:rsidRPr="00445C6C" w:rsidRDefault="008106CC">
      <w:pPr>
        <w:spacing w:after="0" w:line="240" w:lineRule="auto"/>
        <w:rPr>
          <w:rFonts w:ascii="Times New Roman" w:hAnsi="Times New Roman" w:cs="Times New Roman"/>
          <w:sz w:val="24"/>
          <w:szCs w:val="24"/>
        </w:rPr>
      </w:pPr>
      <w:r w:rsidRPr="00445C6C">
        <w:rPr>
          <w:rFonts w:ascii="Times New Roman" w:hAnsi="Times New Roman" w:cs="Times New Roman"/>
          <w:sz w:val="24"/>
          <w:szCs w:val="24"/>
        </w:rPr>
        <w:t xml:space="preserve"> </w:t>
      </w:r>
      <w:r w:rsidRPr="00445C6C">
        <w:rPr>
          <w:rFonts w:ascii="Times New Roman" w:hAnsi="Times New Roman" w:cs="Times New Roman"/>
          <w:sz w:val="24"/>
          <w:szCs w:val="24"/>
        </w:rPr>
        <w:tab/>
      </w:r>
      <w:r w:rsidRPr="00445C6C">
        <w:rPr>
          <w:rFonts w:ascii="Times New Roman" w:hAnsi="Times New Roman" w:cs="Times New Roman"/>
          <w:sz w:val="24"/>
          <w:szCs w:val="24"/>
        </w:rPr>
        <w:tab/>
      </w:r>
      <w:r w:rsidRPr="00445C6C">
        <w:rPr>
          <w:rFonts w:ascii="Times New Roman" w:hAnsi="Times New Roman" w:cs="Times New Roman"/>
          <w:sz w:val="20"/>
          <w:szCs w:val="24"/>
        </w:rPr>
        <w:t>(pavadinimas / vardas, pavardė ir kodas)</w:t>
      </w:r>
    </w:p>
    <w:p w:rsidR="008106CC" w:rsidRPr="00445C6C" w:rsidRDefault="008106CC">
      <w:pPr>
        <w:spacing w:after="0"/>
        <w:rPr>
          <w:rFonts w:ascii="Times New Roman" w:hAnsi="Times New Roman" w:cs="Times New Roman"/>
          <w:sz w:val="24"/>
          <w:szCs w:val="24"/>
        </w:rPr>
      </w:pPr>
    </w:p>
    <w:p w:rsidR="008106CC" w:rsidRPr="00445C6C" w:rsidRDefault="008106CC">
      <w:pPr>
        <w:spacing w:after="0" w:line="240" w:lineRule="auto"/>
        <w:rPr>
          <w:rFonts w:ascii="Times New Roman" w:hAnsi="Times New Roman" w:cs="Times New Roman"/>
          <w:sz w:val="24"/>
          <w:szCs w:val="24"/>
        </w:rPr>
      </w:pPr>
      <w:r w:rsidRPr="00445C6C">
        <w:rPr>
          <w:rFonts w:ascii="Times New Roman" w:hAnsi="Times New Roman" w:cs="Times New Roman"/>
          <w:sz w:val="24"/>
          <w:szCs w:val="24"/>
        </w:rPr>
        <w:t>sąskaitą Nr. _______________________________________________, esančią _______________</w:t>
      </w:r>
    </w:p>
    <w:p w:rsidR="008106CC" w:rsidRPr="00445C6C" w:rsidRDefault="008106CC">
      <w:pPr>
        <w:spacing w:after="0" w:line="240" w:lineRule="auto"/>
        <w:rPr>
          <w:rFonts w:ascii="Times New Roman" w:hAnsi="Times New Roman" w:cs="Times New Roman"/>
          <w:sz w:val="16"/>
          <w:szCs w:val="16"/>
        </w:rPr>
      </w:pPr>
      <w:r w:rsidRPr="00445C6C">
        <w:rPr>
          <w:rFonts w:ascii="Times New Roman" w:hAnsi="Times New Roman" w:cs="Times New Roman"/>
          <w:sz w:val="24"/>
          <w:szCs w:val="24"/>
        </w:rPr>
        <w:tab/>
      </w:r>
      <w:r w:rsidRPr="00445C6C">
        <w:rPr>
          <w:rFonts w:ascii="Times New Roman" w:hAnsi="Times New Roman" w:cs="Times New Roman"/>
          <w:sz w:val="20"/>
          <w:szCs w:val="24"/>
        </w:rPr>
        <w:t xml:space="preserve">                            (banko sąskaitos numeris)                                                       </w:t>
      </w:r>
    </w:p>
    <w:p w:rsidR="008106CC" w:rsidRPr="00445C6C" w:rsidRDefault="008106CC">
      <w:pPr>
        <w:spacing w:after="0" w:line="240" w:lineRule="auto"/>
        <w:rPr>
          <w:rFonts w:ascii="Times New Roman" w:hAnsi="Times New Roman" w:cs="Times New Roman"/>
          <w:sz w:val="16"/>
          <w:szCs w:val="16"/>
        </w:rPr>
      </w:pPr>
    </w:p>
    <w:p w:rsidR="008106CC" w:rsidRPr="00445C6C" w:rsidRDefault="008106CC">
      <w:pPr>
        <w:spacing w:after="0" w:line="240" w:lineRule="auto"/>
        <w:rPr>
          <w:rFonts w:ascii="Times New Roman" w:hAnsi="Times New Roman" w:cs="Times New Roman"/>
          <w:sz w:val="20"/>
          <w:szCs w:val="24"/>
        </w:rPr>
      </w:pPr>
      <w:r w:rsidRPr="00445C6C">
        <w:rPr>
          <w:rFonts w:ascii="Times New Roman" w:hAnsi="Times New Roman" w:cs="Times New Roman"/>
          <w:sz w:val="24"/>
          <w:szCs w:val="24"/>
        </w:rPr>
        <w:t>__________________________</w:t>
      </w:r>
    </w:p>
    <w:p w:rsidR="008106CC" w:rsidRPr="00445C6C" w:rsidRDefault="008106CC">
      <w:pPr>
        <w:spacing w:line="240" w:lineRule="auto"/>
        <w:rPr>
          <w:rFonts w:ascii="Times New Roman" w:hAnsi="Times New Roman" w:cs="Times New Roman"/>
          <w:sz w:val="24"/>
          <w:szCs w:val="24"/>
        </w:rPr>
      </w:pPr>
      <w:r w:rsidRPr="00445C6C">
        <w:rPr>
          <w:rFonts w:ascii="Times New Roman" w:hAnsi="Times New Roman" w:cs="Times New Roman"/>
          <w:sz w:val="20"/>
          <w:szCs w:val="24"/>
        </w:rPr>
        <w:t xml:space="preserve">        (banko pavadinimas ir kodas)</w:t>
      </w:r>
    </w:p>
    <w:p w:rsidR="00E93D33" w:rsidRPr="00E93D33" w:rsidRDefault="00E93D33" w:rsidP="00E93D33">
      <w:pPr>
        <w:suppressAutoHyphens w:val="0"/>
        <w:spacing w:after="0" w:line="252" w:lineRule="auto"/>
        <w:ind w:firstLine="851"/>
        <w:jc w:val="both"/>
        <w:rPr>
          <w:rFonts w:ascii="Times New Roman" w:hAnsi="Times New Roman" w:cs="Times New Roman"/>
          <w:b/>
          <w:sz w:val="18"/>
          <w:szCs w:val="24"/>
          <w:lang w:eastAsia="lt-LT"/>
        </w:rPr>
      </w:pPr>
      <w:r w:rsidRPr="00E93D33">
        <w:rPr>
          <w:rFonts w:ascii="Times New Roman" w:hAnsi="Times New Roman" w:cs="Times New Roman"/>
          <w:b/>
          <w:sz w:val="18"/>
          <w:szCs w:val="24"/>
          <w:lang w:eastAsia="lt-LT"/>
        </w:rPr>
        <w:t xml:space="preserve">Informuojame, kad: </w:t>
      </w:r>
    </w:p>
    <w:p w:rsidR="00E93D33" w:rsidRPr="00E93D33" w:rsidRDefault="00E93D33" w:rsidP="00E93D33">
      <w:pPr>
        <w:suppressAutoHyphens w:val="0"/>
        <w:spacing w:after="0" w:line="252" w:lineRule="auto"/>
        <w:ind w:firstLine="851"/>
        <w:jc w:val="both"/>
        <w:rPr>
          <w:rFonts w:ascii="Times New Roman" w:hAnsi="Times New Roman" w:cs="Times New Roman"/>
          <w:sz w:val="18"/>
          <w:szCs w:val="24"/>
          <w:lang w:eastAsia="lt-LT"/>
        </w:rPr>
      </w:pPr>
      <w:r w:rsidRPr="00E93D33">
        <w:rPr>
          <w:rFonts w:ascii="Times New Roman" w:hAnsi="Times New Roman" w:cs="Times New Roman"/>
          <w:sz w:val="18"/>
          <w:szCs w:val="24"/>
          <w:lang w:eastAsia="lt-LT"/>
        </w:rPr>
        <w:t xml:space="preserve">1. Šiaulių rajono savivaldybės administracija (toliau – Administracija), buveinės adresas: </w:t>
      </w:r>
      <w:bookmarkStart w:id="2" w:name="_Hlk3542296"/>
      <w:r w:rsidRPr="00E93D33">
        <w:rPr>
          <w:rFonts w:ascii="Times New Roman" w:hAnsi="Times New Roman" w:cs="Times New Roman"/>
          <w:sz w:val="18"/>
          <w:szCs w:val="24"/>
          <w:lang w:eastAsia="lt-LT"/>
        </w:rPr>
        <w:t>Vilniaus g. 263, 76337 Šiauliai</w:t>
      </w:r>
      <w:bookmarkEnd w:id="2"/>
      <w:r w:rsidRPr="00E93D33">
        <w:rPr>
          <w:rFonts w:ascii="Times New Roman" w:hAnsi="Times New Roman" w:cs="Times New Roman"/>
          <w:sz w:val="18"/>
          <w:szCs w:val="24"/>
          <w:lang w:eastAsia="lt-LT"/>
        </w:rPr>
        <w:t xml:space="preserve">, el. pašto adresas </w:t>
      </w:r>
      <w:hyperlink r:id="rId13" w:history="1">
        <w:r w:rsidRPr="00E93D33">
          <w:rPr>
            <w:rFonts w:ascii="Times New Roman" w:hAnsi="Times New Roman" w:cs="Times New Roman"/>
            <w:color w:val="0563C1"/>
            <w:sz w:val="18"/>
            <w:szCs w:val="24"/>
            <w:u w:val="single"/>
            <w:lang w:eastAsia="lt-LT"/>
          </w:rPr>
          <w:t>prim@siauliuraj.lt</w:t>
        </w:r>
      </w:hyperlink>
      <w:r w:rsidRPr="00E93D33">
        <w:rPr>
          <w:rFonts w:ascii="Times New Roman" w:hAnsi="Times New Roman" w:cs="Times New Roman"/>
          <w:sz w:val="18"/>
          <w:szCs w:val="24"/>
          <w:lang w:eastAsia="lt-LT"/>
        </w:rPr>
        <w:t>., Jūsų asmens duomenis tvarkys administruojant žemės nuomos mokestį.</w:t>
      </w:r>
    </w:p>
    <w:p w:rsidR="00E93D33" w:rsidRPr="00F95844" w:rsidRDefault="00E93D33" w:rsidP="00E93D33">
      <w:pPr>
        <w:suppressAutoHyphens w:val="0"/>
        <w:spacing w:after="0" w:line="252" w:lineRule="auto"/>
        <w:ind w:firstLine="851"/>
        <w:rPr>
          <w:rFonts w:ascii="Times New Roman" w:hAnsi="Times New Roman" w:cs="Times New Roman"/>
          <w:sz w:val="18"/>
          <w:szCs w:val="24"/>
          <w:lang w:eastAsia="lt-LT"/>
        </w:rPr>
      </w:pPr>
      <w:bookmarkStart w:id="3" w:name="part_d09ff9cb6d524a108dad52d4ffc88332"/>
      <w:bookmarkEnd w:id="3"/>
      <w:r w:rsidRPr="00E93D33">
        <w:rPr>
          <w:rFonts w:ascii="Times New Roman" w:hAnsi="Times New Roman" w:cs="Times New Roman"/>
          <w:sz w:val="18"/>
          <w:szCs w:val="24"/>
          <w:lang w:eastAsia="lt-LT"/>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rsidR="00E93D33" w:rsidRPr="00E93D33" w:rsidRDefault="00E93D33" w:rsidP="00E93D33">
      <w:pPr>
        <w:suppressAutoHyphens w:val="0"/>
        <w:spacing w:after="0" w:line="252" w:lineRule="auto"/>
        <w:ind w:firstLine="851"/>
        <w:jc w:val="both"/>
        <w:rPr>
          <w:rFonts w:ascii="Times New Roman" w:hAnsi="Times New Roman" w:cs="Times New Roman"/>
          <w:sz w:val="18"/>
          <w:szCs w:val="24"/>
          <w:lang w:val="en-US" w:eastAsia="lt-LT"/>
        </w:rPr>
      </w:pPr>
      <w:r w:rsidRPr="00E93D33">
        <w:rPr>
          <w:rFonts w:ascii="Times New Roman" w:hAnsi="Times New Roman" w:cs="Times New Roman"/>
          <w:sz w:val="18"/>
          <w:szCs w:val="24"/>
          <w:lang w:eastAsia="lt-LT"/>
        </w:rPr>
        <w:t>3. Jūsų asmens duomenys gali būti perduoti:</w:t>
      </w:r>
    </w:p>
    <w:p w:rsidR="00E93D33" w:rsidRPr="00E93D33" w:rsidRDefault="00E93D33" w:rsidP="00E93D33">
      <w:pPr>
        <w:suppressAutoHyphens w:val="0"/>
        <w:spacing w:after="0" w:line="240" w:lineRule="auto"/>
        <w:ind w:firstLine="851"/>
        <w:jc w:val="both"/>
        <w:rPr>
          <w:rFonts w:ascii="Times New Roman" w:hAnsi="Times New Roman" w:cs="Times New Roman"/>
          <w:sz w:val="18"/>
          <w:szCs w:val="24"/>
          <w:lang w:val="en-US" w:eastAsia="lt-LT"/>
        </w:rPr>
      </w:pPr>
      <w:bookmarkStart w:id="4" w:name="part_d94f1ad233224a62a5f65f8976f12dae"/>
      <w:bookmarkEnd w:id="4"/>
      <w:r w:rsidRPr="00E93D33">
        <w:rPr>
          <w:rFonts w:ascii="Times New Roman" w:hAnsi="Times New Roman" w:cs="Times New Roman"/>
          <w:sz w:val="18"/>
          <w:szCs w:val="24"/>
          <w:lang w:eastAsia="lt-LT"/>
        </w:rPr>
        <w:t xml:space="preserve">3.1. </w:t>
      </w:r>
      <w:bookmarkStart w:id="5" w:name="part_a0487953ec8e46d5b0327c7ffee86bf6"/>
      <w:bookmarkEnd w:id="5"/>
      <w:r w:rsidRPr="00E93D33">
        <w:rPr>
          <w:rFonts w:ascii="Times New Roman" w:hAnsi="Times New Roman" w:cs="Times New Roman"/>
          <w:sz w:val="18"/>
          <w:szCs w:val="24"/>
          <w:lang w:eastAsia="lt-LT"/>
        </w:rPr>
        <w:t>teismui, teisėsaugos įstaigoms ar valstybės institucijoms tiek, kiek tokį teikimą nustato teisės aktų reikalavimai (pvz.: antstoliams, teismams ir kt.);</w:t>
      </w:r>
    </w:p>
    <w:p w:rsidR="00E93D33" w:rsidRPr="00E93D33" w:rsidRDefault="00E93D33" w:rsidP="00E93D33">
      <w:pPr>
        <w:suppressAutoHyphens w:val="0"/>
        <w:spacing w:after="0" w:line="240" w:lineRule="auto"/>
        <w:ind w:firstLine="851"/>
        <w:jc w:val="both"/>
        <w:rPr>
          <w:rFonts w:ascii="Times New Roman" w:hAnsi="Times New Roman" w:cs="Times New Roman"/>
          <w:sz w:val="18"/>
          <w:szCs w:val="24"/>
          <w:lang w:eastAsia="lt-LT"/>
        </w:rPr>
      </w:pPr>
      <w:bookmarkStart w:id="6" w:name="part_55dd72acdd344600b31dcac5ecc61b6a"/>
      <w:bookmarkEnd w:id="6"/>
      <w:r w:rsidRPr="00E93D33">
        <w:rPr>
          <w:rFonts w:ascii="Times New Roman" w:hAnsi="Times New Roman" w:cs="Times New Roman"/>
          <w:sz w:val="18"/>
          <w:szCs w:val="24"/>
          <w:lang w:eastAsia="lt-LT"/>
        </w:rPr>
        <w:t>3.2. kitiems fiziniams / juridiniams asmenims jūsų sutikimu, jei toks sutikimas gaunamas dėl konkretaus atvejo;</w:t>
      </w:r>
    </w:p>
    <w:p w:rsidR="00E93D33" w:rsidRPr="00E93D33" w:rsidRDefault="00E93D33" w:rsidP="00E93D33">
      <w:pPr>
        <w:suppressAutoHyphens w:val="0"/>
        <w:spacing w:after="0" w:line="240" w:lineRule="auto"/>
        <w:ind w:firstLine="851"/>
        <w:jc w:val="both"/>
        <w:rPr>
          <w:rFonts w:ascii="Times New Roman" w:hAnsi="Times New Roman" w:cs="Times New Roman"/>
          <w:sz w:val="18"/>
          <w:szCs w:val="24"/>
          <w:lang w:val="en-US" w:eastAsia="lt-LT"/>
        </w:rPr>
      </w:pPr>
      <w:r w:rsidRPr="00E93D33">
        <w:rPr>
          <w:rFonts w:ascii="Times New Roman" w:hAnsi="Times New Roman" w:cs="Times New Roman"/>
          <w:sz w:val="18"/>
          <w:szCs w:val="24"/>
          <w:lang w:eastAsia="lt-LT"/>
        </w:rPr>
        <w:t>3.3. kita: Nacionalinei žemės tarnybai prie Žemės ūkio ministerijos ir VĮ Registrų centrui.</w:t>
      </w:r>
    </w:p>
    <w:p w:rsidR="00E93D33" w:rsidRPr="00E93D33" w:rsidRDefault="00E93D33" w:rsidP="00E93D33">
      <w:pPr>
        <w:suppressAutoHyphens w:val="0"/>
        <w:spacing w:after="0" w:line="252" w:lineRule="auto"/>
        <w:ind w:firstLine="851"/>
        <w:jc w:val="both"/>
        <w:rPr>
          <w:rFonts w:ascii="Times New Roman" w:hAnsi="Times New Roman" w:cs="Times New Roman"/>
          <w:sz w:val="18"/>
          <w:szCs w:val="24"/>
          <w:lang w:eastAsia="lt-LT"/>
        </w:rPr>
      </w:pPr>
      <w:bookmarkStart w:id="7" w:name="part_94184a18c3704f94a972ef1ea03b7599"/>
      <w:bookmarkEnd w:id="7"/>
      <w:r w:rsidRPr="00E93D33">
        <w:rPr>
          <w:rFonts w:ascii="Times New Roman" w:hAnsi="Times New Roman" w:cs="Times New Roman"/>
          <w:sz w:val="18"/>
          <w:szCs w:val="24"/>
          <w:lang w:eastAsia="lt-LT"/>
        </w:rPr>
        <w:t xml:space="preserve">4.  Jūsų asmens duomenys bus saugomi 10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w:t>
      </w:r>
      <w:r w:rsidRPr="00E93D33">
        <w:rPr>
          <w:rFonts w:ascii="Times New Roman" w:hAnsi="Times New Roman" w:cs="Times New Roman"/>
          <w:sz w:val="18"/>
          <w:szCs w:val="24"/>
          <w:lang w:eastAsia="lt-LT"/>
        </w:rPr>
        <w:lastRenderedPageBreak/>
        <w:t>atvejais. Tokiu atveju asmens duomenys gali būti saugomi tiek, kiek reikalinga šiems duomenų tvarkymo tikslams, ir sunaikinami nedelsiant, kai tampa nebereikalingi.</w:t>
      </w:r>
    </w:p>
    <w:p w:rsidR="00E93D33" w:rsidRPr="00F95844" w:rsidRDefault="00E93D33" w:rsidP="00E93D33">
      <w:pPr>
        <w:suppressAutoHyphens w:val="0"/>
        <w:spacing w:after="0" w:line="252" w:lineRule="auto"/>
        <w:ind w:firstLine="851"/>
        <w:jc w:val="both"/>
        <w:rPr>
          <w:rFonts w:ascii="Times New Roman" w:hAnsi="Times New Roman" w:cs="Times New Roman"/>
          <w:sz w:val="18"/>
          <w:szCs w:val="24"/>
          <w:lang w:eastAsia="lt-LT"/>
        </w:rPr>
      </w:pPr>
      <w:r w:rsidRPr="00E93D33">
        <w:rPr>
          <w:rFonts w:ascii="Times New Roman" w:hAnsi="Times New Roman" w:cs="Times New Roman"/>
          <w:sz w:val="18"/>
          <w:szCs w:val="24"/>
          <w:lang w:eastAsia="lt-LT"/>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rsidR="00E93D33" w:rsidRPr="00E93D33" w:rsidRDefault="00E93D33" w:rsidP="00E93D33">
      <w:pPr>
        <w:suppressAutoHyphens w:val="0"/>
        <w:spacing w:after="0" w:line="252" w:lineRule="auto"/>
        <w:ind w:firstLine="851"/>
        <w:jc w:val="both"/>
        <w:rPr>
          <w:rFonts w:ascii="Times New Roman" w:hAnsi="Times New Roman" w:cs="Times New Roman"/>
          <w:sz w:val="18"/>
          <w:szCs w:val="24"/>
          <w:lang w:eastAsia="lt-LT"/>
        </w:rPr>
      </w:pPr>
      <w:r w:rsidRPr="00E93D33">
        <w:rPr>
          <w:rFonts w:ascii="Times New Roman" w:hAnsi="Times New Roman" w:cs="Times New Roman"/>
          <w:sz w:val="18"/>
          <w:szCs w:val="24"/>
          <w:lang w:eastAsia="lt-LT"/>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4" w:history="1">
        <w:r w:rsidRPr="00E93D33">
          <w:rPr>
            <w:rFonts w:ascii="Times New Roman" w:hAnsi="Times New Roman" w:cs="Times New Roman"/>
            <w:color w:val="0563C1"/>
            <w:sz w:val="18"/>
            <w:szCs w:val="24"/>
            <w:u w:val="single"/>
            <w:lang w:eastAsia="lt-LT"/>
          </w:rPr>
          <w:t>inesa.lukosiute@siauliuraj.lt</w:t>
        </w:r>
      </w:hyperlink>
      <w:r w:rsidRPr="00E93D33">
        <w:rPr>
          <w:rFonts w:ascii="Times New Roman" w:hAnsi="Times New Roman" w:cs="Times New Roman"/>
          <w:sz w:val="18"/>
          <w:szCs w:val="24"/>
          <w:lang w:eastAsia="lt-LT"/>
        </w:rPr>
        <w:t>,  adresu – Vilniaus g. 263, 76337 Šiauliai.</w:t>
      </w:r>
    </w:p>
    <w:p w:rsidR="008106CC" w:rsidRDefault="00E93D33" w:rsidP="00E93D33">
      <w:pPr>
        <w:suppressAutoHyphens w:val="0"/>
        <w:spacing w:after="0" w:line="252" w:lineRule="auto"/>
        <w:ind w:firstLine="851"/>
        <w:jc w:val="both"/>
        <w:rPr>
          <w:rFonts w:ascii="Times New Roman" w:hAnsi="Times New Roman" w:cs="Times New Roman"/>
          <w:sz w:val="18"/>
          <w:szCs w:val="24"/>
          <w:lang w:eastAsia="lt-LT"/>
        </w:rPr>
      </w:pPr>
      <w:r w:rsidRPr="00E93D33">
        <w:rPr>
          <w:rFonts w:ascii="Times New Roman" w:hAnsi="Times New Roman" w:cs="Times New Roman"/>
          <w:sz w:val="18"/>
          <w:szCs w:val="24"/>
          <w:lang w:eastAsia="lt-LT"/>
        </w:rPr>
        <w:t>7. Jūs turite teisę pateikti skundą Valstybinei duomenų apsaugos inspekcijai (</w:t>
      </w:r>
      <w:r w:rsidR="00413DD0" w:rsidRPr="00413DD0">
        <w:rPr>
          <w:rFonts w:ascii="Times New Roman" w:hAnsi="Times New Roman" w:cs="Times New Roman"/>
          <w:sz w:val="18"/>
          <w:szCs w:val="24"/>
          <w:lang w:eastAsia="lt-LT"/>
        </w:rPr>
        <w:t xml:space="preserve">L. Sapiegos g. 17, 10312 </w:t>
      </w:r>
      <w:r w:rsidRPr="00E93D33">
        <w:rPr>
          <w:rFonts w:ascii="Times New Roman" w:hAnsi="Times New Roman" w:cs="Times New Roman"/>
          <w:sz w:val="18"/>
          <w:szCs w:val="24"/>
          <w:lang w:eastAsia="lt-LT"/>
        </w:rPr>
        <w:t xml:space="preserve">Vilnius, tel. (8 5) 271 2804, 279 1445, el. p. </w:t>
      </w:r>
      <w:hyperlink r:id="rId15" w:history="1">
        <w:r w:rsidRPr="00E93D33">
          <w:rPr>
            <w:rFonts w:ascii="Times New Roman" w:hAnsi="Times New Roman" w:cs="Times New Roman"/>
            <w:color w:val="0563C1"/>
            <w:sz w:val="18"/>
            <w:szCs w:val="24"/>
            <w:u w:val="single"/>
            <w:lang w:eastAsia="lt-LT"/>
          </w:rPr>
          <w:t>ada@ada.lt</w:t>
        </w:r>
      </w:hyperlink>
      <w:r w:rsidRPr="00E93D33">
        <w:rPr>
          <w:rFonts w:ascii="Times New Roman" w:hAnsi="Times New Roman" w:cs="Times New Roman"/>
          <w:sz w:val="18"/>
          <w:szCs w:val="24"/>
          <w:lang w:eastAsia="lt-LT"/>
        </w:rPr>
        <w:t>), jeigu manote, kad Šiaulių rajono savivaldybės administracija neteisėtai tvarko Jūsų asmens duomenis arba neįgyvendina Jūsų teisių.</w:t>
      </w:r>
    </w:p>
    <w:p w:rsidR="00E93D33" w:rsidRPr="00E93D33" w:rsidRDefault="00E93D33" w:rsidP="00E93D33">
      <w:pPr>
        <w:suppressAutoHyphens w:val="0"/>
        <w:spacing w:after="0" w:line="252" w:lineRule="auto"/>
        <w:ind w:firstLine="851"/>
        <w:jc w:val="both"/>
        <w:rPr>
          <w:rFonts w:ascii="Times New Roman" w:hAnsi="Times New Roman" w:cs="Times New Roman"/>
          <w:sz w:val="18"/>
          <w:szCs w:val="24"/>
          <w:lang w:eastAsia="lt-LT"/>
        </w:rPr>
      </w:pPr>
    </w:p>
    <w:p w:rsidR="008106CC" w:rsidRPr="00445C6C" w:rsidRDefault="008106CC">
      <w:pPr>
        <w:spacing w:after="0"/>
        <w:rPr>
          <w:rFonts w:ascii="Times New Roman" w:hAnsi="Times New Roman" w:cs="Times New Roman"/>
        </w:rPr>
      </w:pPr>
      <w:r w:rsidRPr="00445C6C">
        <w:rPr>
          <w:rFonts w:ascii="Times New Roman" w:hAnsi="Times New Roman" w:cs="Times New Roman"/>
          <w:sz w:val="24"/>
          <w:szCs w:val="24"/>
        </w:rPr>
        <w:tab/>
        <w:t>_______________                                      ___________________________</w:t>
      </w:r>
    </w:p>
    <w:p w:rsidR="008106CC" w:rsidRPr="00445C6C" w:rsidRDefault="008106CC">
      <w:pPr>
        <w:spacing w:after="0"/>
        <w:rPr>
          <w:rFonts w:ascii="Times New Roman" w:hAnsi="Times New Roman" w:cs="Times New Roman"/>
          <w:bCs/>
          <w:sz w:val="24"/>
          <w:szCs w:val="24"/>
        </w:rPr>
      </w:pPr>
      <w:r w:rsidRPr="00445C6C">
        <w:rPr>
          <w:rFonts w:ascii="Times New Roman" w:hAnsi="Times New Roman" w:cs="Times New Roman"/>
        </w:rPr>
        <w:t xml:space="preserve">                              (parašas)     </w:t>
      </w:r>
      <w:r w:rsidRPr="00445C6C">
        <w:rPr>
          <w:rFonts w:ascii="Times New Roman" w:hAnsi="Times New Roman" w:cs="Times New Roman"/>
        </w:rPr>
        <w:tab/>
        <w:t xml:space="preserve">                                        (vardas ir pavardė)</w:t>
      </w:r>
    </w:p>
    <w:p w:rsidR="008106CC" w:rsidRPr="00445C6C" w:rsidRDefault="008106CC">
      <w:pPr>
        <w:spacing w:after="0"/>
        <w:rPr>
          <w:rFonts w:ascii="Times New Roman" w:hAnsi="Times New Roman" w:cs="Times New Roman"/>
          <w:bCs/>
          <w:sz w:val="24"/>
          <w:szCs w:val="24"/>
        </w:rPr>
      </w:pPr>
    </w:p>
    <w:p w:rsidR="00203D39" w:rsidRPr="00445C6C" w:rsidRDefault="00203D39">
      <w:pPr>
        <w:spacing w:after="0"/>
        <w:rPr>
          <w:rFonts w:ascii="Times New Roman" w:hAnsi="Times New Roman" w:cs="Times New Roman"/>
          <w:bCs/>
          <w:sz w:val="24"/>
          <w:szCs w:val="24"/>
        </w:rPr>
      </w:pPr>
    </w:p>
    <w:p w:rsidR="00203D39" w:rsidRPr="00445C6C" w:rsidRDefault="00203D39">
      <w:pPr>
        <w:spacing w:after="0"/>
        <w:rPr>
          <w:rFonts w:ascii="Times New Roman" w:hAnsi="Times New Roman" w:cs="Times New Roman"/>
          <w:bCs/>
          <w:sz w:val="24"/>
          <w:szCs w:val="24"/>
        </w:rPr>
      </w:pPr>
    </w:p>
    <w:p w:rsidR="00987FB8" w:rsidRPr="00445C6C" w:rsidRDefault="00987FB8" w:rsidP="00E93D33">
      <w:pPr>
        <w:tabs>
          <w:tab w:val="left" w:pos="4111"/>
        </w:tabs>
        <w:jc w:val="both"/>
        <w:rPr>
          <w:rFonts w:ascii="Times New Roman" w:hAnsi="Times New Roman"/>
          <w:sz w:val="24"/>
          <w:szCs w:val="24"/>
        </w:rPr>
      </w:pPr>
    </w:p>
    <w:sectPr w:rsidR="00987FB8" w:rsidRPr="00445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2B"/>
    <w:rsid w:val="0002305A"/>
    <w:rsid w:val="000C1CBE"/>
    <w:rsid w:val="000D47E8"/>
    <w:rsid w:val="0015553A"/>
    <w:rsid w:val="00181C57"/>
    <w:rsid w:val="001C2B47"/>
    <w:rsid w:val="001D36CA"/>
    <w:rsid w:val="00203D39"/>
    <w:rsid w:val="0025075F"/>
    <w:rsid w:val="003553F4"/>
    <w:rsid w:val="003D4E78"/>
    <w:rsid w:val="00413DD0"/>
    <w:rsid w:val="004209A0"/>
    <w:rsid w:val="00445C6C"/>
    <w:rsid w:val="00454680"/>
    <w:rsid w:val="004A2006"/>
    <w:rsid w:val="005552D3"/>
    <w:rsid w:val="005D5DC3"/>
    <w:rsid w:val="006834F7"/>
    <w:rsid w:val="006C0E36"/>
    <w:rsid w:val="006C39CB"/>
    <w:rsid w:val="00704912"/>
    <w:rsid w:val="00720C4D"/>
    <w:rsid w:val="007E5924"/>
    <w:rsid w:val="008106CC"/>
    <w:rsid w:val="009440BC"/>
    <w:rsid w:val="009856B7"/>
    <w:rsid w:val="00987FB8"/>
    <w:rsid w:val="009E67B4"/>
    <w:rsid w:val="00A26C21"/>
    <w:rsid w:val="00A60D8C"/>
    <w:rsid w:val="00A67471"/>
    <w:rsid w:val="00B22D58"/>
    <w:rsid w:val="00B23EF2"/>
    <w:rsid w:val="00B75D2B"/>
    <w:rsid w:val="00BB64E7"/>
    <w:rsid w:val="00BC4C5A"/>
    <w:rsid w:val="00D71912"/>
    <w:rsid w:val="00DC26EE"/>
    <w:rsid w:val="00DD2B8A"/>
    <w:rsid w:val="00E35A86"/>
    <w:rsid w:val="00E80309"/>
    <w:rsid w:val="00E93D33"/>
    <w:rsid w:val="00EB429D"/>
    <w:rsid w:val="00F72B49"/>
    <w:rsid w:val="00F95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F95AC33-24F0-433C-ABD2-FBD981D6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200" w:line="276" w:lineRule="auto"/>
    </w:pPr>
    <w:rPr>
      <w:rFonts w:ascii="Calibri" w:hAnsi="Calibri" w:cs="Calibri"/>
      <w:sz w:val="22"/>
      <w:szCs w:val="22"/>
      <w:lang w:eastAsia="zh-CN"/>
    </w:rPr>
  </w:style>
  <w:style w:type="paragraph" w:styleId="Antrat1">
    <w:name w:val="heading 1"/>
    <w:basedOn w:val="prastasis"/>
    <w:next w:val="prastasis"/>
    <w:qFormat/>
    <w:pPr>
      <w:keepNext/>
      <w:keepLines/>
      <w:numPr>
        <w:numId w:val="1"/>
      </w:numPr>
      <w:spacing w:before="480" w:after="0"/>
      <w:outlineLvl w:val="0"/>
    </w:pPr>
    <w:rPr>
      <w:rFonts w:ascii="Cambria" w:hAnsi="Cambria" w:cs="Times New Roman"/>
      <w:b/>
      <w:bCs/>
      <w:color w:val="365F91"/>
      <w:sz w:val="28"/>
      <w:szCs w:val="28"/>
    </w:rPr>
  </w:style>
  <w:style w:type="paragraph" w:styleId="Antrat2">
    <w:name w:val="heading 2"/>
    <w:basedOn w:val="prastasis"/>
    <w:next w:val="prastasis"/>
    <w:qFormat/>
    <w:pPr>
      <w:keepNext/>
      <w:numPr>
        <w:ilvl w:val="1"/>
        <w:numId w:val="1"/>
      </w:numPr>
      <w:spacing w:after="0" w:line="240" w:lineRule="auto"/>
      <w:jc w:val="center"/>
      <w:outlineLvl w:val="1"/>
    </w:pPr>
    <w:rPr>
      <w:rFonts w:ascii="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Times New Roman" w:eastAsia="Times New Roman" w:hAnsi="Times New Roman" w:cs="Times New Roman"/>
      <w:b/>
      <w:bCs/>
      <w:sz w:val="24"/>
      <w:szCs w:val="24"/>
    </w:rPr>
  </w:style>
  <w:style w:type="character" w:styleId="Hipersaitas">
    <w:name w:val="Hyperlink"/>
    <w:rPr>
      <w:color w:val="0000FF"/>
      <w:u w:val="single"/>
    </w:rPr>
  </w:style>
  <w:style w:type="character" w:customStyle="1" w:styleId="skypepnhmark">
    <w:name w:val="skype_pnh_mark"/>
    <w:rPr>
      <w:vanish/>
    </w:rPr>
  </w:style>
  <w:style w:type="character" w:customStyle="1" w:styleId="skypepnhleftspan">
    <w:name w:val="skype_pnh_left_span"/>
    <w:basedOn w:val="DefaultParagraphFont1"/>
  </w:style>
  <w:style w:type="character" w:customStyle="1" w:styleId="skypepnhtextspan">
    <w:name w:val="skype_pnh_text_span"/>
    <w:basedOn w:val="DefaultParagraphFont1"/>
  </w:style>
  <w:style w:type="character" w:customStyle="1" w:styleId="skypepnhrightspan">
    <w:name w:val="skype_pnh_right_span"/>
    <w:basedOn w:val="DefaultParagraphFont1"/>
  </w:style>
  <w:style w:type="character" w:customStyle="1" w:styleId="BalloonTextChar">
    <w:name w:val="Balloon Text Char"/>
    <w:rPr>
      <w:rFonts w:ascii="Tahoma" w:hAnsi="Tahoma" w:cs="Tahoma"/>
      <w:sz w:val="16"/>
      <w:szCs w:val="16"/>
    </w:rPr>
  </w:style>
  <w:style w:type="character" w:customStyle="1" w:styleId="WW-Absatz-Standardschriftart1111111">
    <w:name w:val="WW-Absatz-Standardschriftart1111111"/>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0">
    <w:name w:val="Antraštė2"/>
    <w:basedOn w:val="prastasis"/>
    <w:next w:val="Pagrindinistekstas"/>
    <w:pPr>
      <w:suppressLineNumbers/>
      <w:spacing w:before="120" w:after="120"/>
    </w:pPr>
    <w:rPr>
      <w:rFonts w:cs="Mangal"/>
      <w:i/>
      <w:iCs/>
      <w:sz w:val="24"/>
      <w:szCs w:val="24"/>
    </w:rPr>
  </w:style>
  <w:style w:type="paragraph" w:customStyle="1" w:styleId="Antrat3">
    <w:name w:val="Antraštė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Lucida Sans Unicode" w:hAnsi="Arial" w:cs="Mangal"/>
      <w:sz w:val="28"/>
      <w:szCs w:val="28"/>
    </w:rPr>
  </w:style>
  <w:style w:type="paragraph" w:customStyle="1" w:styleId="Pagrindiniotekstotrauka21">
    <w:name w:val="Pagrindinio teksto įtrauka 21"/>
    <w:basedOn w:val="prastasis"/>
    <w:pPr>
      <w:spacing w:after="0" w:line="240" w:lineRule="auto"/>
      <w:ind w:firstLine="360"/>
      <w:jc w:val="both"/>
    </w:pPr>
    <w:rPr>
      <w:rFonts w:ascii="Times New Roman" w:hAnsi="Times New Roman" w:cs="Times New Roman"/>
      <w:sz w:val="24"/>
      <w:szCs w:val="24"/>
    </w:rPr>
  </w:style>
  <w:style w:type="paragraph" w:customStyle="1" w:styleId="Pagrindiniotekstotrauka22">
    <w:name w:val="Pagrindinio teksto įtrauka 22"/>
    <w:basedOn w:val="prastasis"/>
    <w:pPr>
      <w:spacing w:after="0" w:line="240" w:lineRule="auto"/>
      <w:ind w:firstLine="360"/>
      <w:jc w:val="both"/>
    </w:pPr>
    <w:rPr>
      <w:rFonts w:ascii="Times New Roman" w:hAnsi="Times New Roman" w:cs="Times New Roman"/>
      <w:sz w:val="24"/>
      <w:szCs w:val="24"/>
    </w:rPr>
  </w:style>
  <w:style w:type="paragraph" w:customStyle="1" w:styleId="ListParagraph1">
    <w:name w:val="List Paragraph1"/>
    <w:basedOn w:val="prastasis"/>
    <w:pPr>
      <w:ind w:left="720"/>
      <w:contextualSpacing/>
    </w:pPr>
  </w:style>
  <w:style w:type="paragraph" w:customStyle="1" w:styleId="BalloonText1">
    <w:name w:val="Balloon Text1"/>
    <w:basedOn w:val="prastasis"/>
    <w:pPr>
      <w:spacing w:after="0" w:line="240" w:lineRule="auto"/>
    </w:pPr>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Betarp">
    <w:name w:val="No Spacing"/>
    <w:qFormat/>
    <w:pPr>
      <w:suppressAutoHyphens/>
    </w:pPr>
    <w:rPr>
      <w:rFonts w:ascii="Calibri" w:hAnsi="Calibri" w:cs="Calibri"/>
      <w:sz w:val="22"/>
      <w:szCs w:val="22"/>
      <w:lang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character" w:styleId="Neapdorotaspaminjimas">
    <w:name w:val="Unresolved Mention"/>
    <w:uiPriority w:val="99"/>
    <w:semiHidden/>
    <w:unhideWhenUsed/>
    <w:rsid w:val="00E80309"/>
    <w:rPr>
      <w:color w:val="605E5C"/>
      <w:shd w:val="clear" w:color="auto" w:fill="E1DFDD"/>
    </w:rPr>
  </w:style>
  <w:style w:type="paragraph" w:styleId="Sraopastraipa">
    <w:name w:val="List Paragraph"/>
    <w:basedOn w:val="prastasis"/>
    <w:qFormat/>
    <w:rsid w:val="0015553A"/>
    <w:pPr>
      <w:suppressAutoHyphens w:val="0"/>
      <w:spacing w:after="120" w:line="264" w:lineRule="auto"/>
      <w:ind w:left="720"/>
      <w:contextualSpacing/>
    </w:pPr>
    <w:rPr>
      <w:rFonts w:cs="Times New Roman"/>
      <w:sz w:val="21"/>
      <w:szCs w:val="21"/>
      <w:lang w:eastAsia="lt-LT"/>
    </w:rPr>
  </w:style>
  <w:style w:type="character" w:styleId="Perirtashipersaitas">
    <w:name w:val="FollowedHyperlink"/>
    <w:basedOn w:val="Numatytasispastraiposriftas"/>
    <w:uiPriority w:val="99"/>
    <w:semiHidden/>
    <w:unhideWhenUsed/>
    <w:rsid w:val="00B23EF2"/>
    <w:rPr>
      <w:color w:val="954F72" w:themeColor="followedHyperlink"/>
      <w:u w:val="single"/>
    </w:rPr>
  </w:style>
  <w:style w:type="paragraph" w:customStyle="1" w:styleId="Betarp1">
    <w:name w:val="Be tarpų1"/>
    <w:qFormat/>
    <w:rsid w:val="001C2B47"/>
    <w:pPr>
      <w:suppressAutoHyphens/>
    </w:pPr>
    <w:rPr>
      <w:rFonts w:ascii="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4978">
      <w:bodyDiv w:val="1"/>
      <w:marLeft w:val="0"/>
      <w:marRight w:val="0"/>
      <w:marTop w:val="0"/>
      <w:marBottom w:val="0"/>
      <w:divBdr>
        <w:top w:val="none" w:sz="0" w:space="0" w:color="auto"/>
        <w:left w:val="none" w:sz="0" w:space="0" w:color="auto"/>
        <w:bottom w:val="none" w:sz="0" w:space="0" w:color="auto"/>
        <w:right w:val="none" w:sz="0" w:space="0" w:color="auto"/>
      </w:divBdr>
    </w:div>
    <w:div w:id="130559239">
      <w:bodyDiv w:val="1"/>
      <w:marLeft w:val="0"/>
      <w:marRight w:val="0"/>
      <w:marTop w:val="0"/>
      <w:marBottom w:val="0"/>
      <w:divBdr>
        <w:top w:val="none" w:sz="0" w:space="0" w:color="auto"/>
        <w:left w:val="none" w:sz="0" w:space="0" w:color="auto"/>
        <w:bottom w:val="none" w:sz="0" w:space="0" w:color="auto"/>
        <w:right w:val="none" w:sz="0" w:space="0" w:color="auto"/>
      </w:divBdr>
    </w:div>
    <w:div w:id="606275612">
      <w:bodyDiv w:val="1"/>
      <w:marLeft w:val="0"/>
      <w:marRight w:val="0"/>
      <w:marTop w:val="0"/>
      <w:marBottom w:val="0"/>
      <w:divBdr>
        <w:top w:val="none" w:sz="0" w:space="0" w:color="auto"/>
        <w:left w:val="none" w:sz="0" w:space="0" w:color="auto"/>
        <w:bottom w:val="none" w:sz="0" w:space="0" w:color="auto"/>
        <w:right w:val="none" w:sz="0" w:space="0" w:color="auto"/>
      </w:divBdr>
    </w:div>
    <w:div w:id="1090005525">
      <w:bodyDiv w:val="1"/>
      <w:marLeft w:val="0"/>
      <w:marRight w:val="0"/>
      <w:marTop w:val="0"/>
      <w:marBottom w:val="0"/>
      <w:divBdr>
        <w:top w:val="none" w:sz="0" w:space="0" w:color="auto"/>
        <w:left w:val="none" w:sz="0" w:space="0" w:color="auto"/>
        <w:bottom w:val="none" w:sz="0" w:space="0" w:color="auto"/>
        <w:right w:val="none" w:sz="0" w:space="0" w:color="auto"/>
      </w:divBdr>
    </w:div>
    <w:div w:id="20031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sukiene@siauliuraj.lt" TargetMode="External"/><Relationship Id="rId13" Type="http://schemas.openxmlformats.org/officeDocument/2006/relationships/hyperlink" Target="mailto:prim@siauliuraj.lt" TargetMode="External"/><Relationship Id="rId3" Type="http://schemas.openxmlformats.org/officeDocument/2006/relationships/settings" Target="settings.xml"/><Relationship Id="rId7" Type="http://schemas.openxmlformats.org/officeDocument/2006/relationships/hyperlink" Target="mailto:saulius.darginavicius@siauliuraj.lt" TargetMode="External"/><Relationship Id="rId12" Type="http://schemas.openxmlformats.org/officeDocument/2006/relationships/hyperlink" Target="mailto:asta.sukiene@siauliuraj.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195.182.80.238/wp/subsystems/web/index.php?m=4&amp;itemID=795" TargetMode="External"/><Relationship Id="rId11" Type="http://schemas.openxmlformats.org/officeDocument/2006/relationships/hyperlink" Target="https://e-seimas.lrs.lt/rs/legalact/TAD/4da53fd21e2811e79f4996496b137f39/format/OO3_ODT/" TargetMode="External"/><Relationship Id="rId5" Type="http://schemas.openxmlformats.org/officeDocument/2006/relationships/hyperlink" Target="https://www.epaslaugos.lt/portal/service/43652/24040?searchId=c7a6aad8-d821-45a0-89aa-aa340dec5228" TargetMode="External"/><Relationship Id="rId15" Type="http://schemas.openxmlformats.org/officeDocument/2006/relationships/hyperlink" Target="mailto:ada@ada.lt" TargetMode="External"/><Relationship Id="rId10" Type="http://schemas.openxmlformats.org/officeDocument/2006/relationships/hyperlink" Target="https://e-seimas.lrs.lt/portal/legalAct/lt/TAD/TAIS.220978/asr" TargetMode="External"/><Relationship Id="rId4" Type="http://schemas.openxmlformats.org/officeDocument/2006/relationships/webSettings" Target="webSettings.xml"/><Relationship Id="rId9" Type="http://schemas.openxmlformats.org/officeDocument/2006/relationships/hyperlink" Target="https://e-seimas.lrs.lt/portal/legalAct/lt/TAD/TAIS.193579/asr" TargetMode="External"/><Relationship Id="rId14" Type="http://schemas.openxmlformats.org/officeDocument/2006/relationships/hyperlink" Target="mailto:inesa.lukosiut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6783</Words>
  <Characters>3867</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ADMINISTRACIJA</vt:lpstr>
      <vt:lpstr>ŠIAULIŲ RAJONO SAVIVALDYBĖS ADMINISTRACIJA</vt:lpstr>
    </vt:vector>
  </TitlesOfParts>
  <Company/>
  <LinksUpToDate>false</LinksUpToDate>
  <CharactersWithSpaces>10629</CharactersWithSpaces>
  <SharedDoc>false</SharedDoc>
  <HLinks>
    <vt:vector size="30" baseType="variant">
      <vt:variant>
        <vt:i4>6946820</vt:i4>
      </vt:variant>
      <vt:variant>
        <vt:i4>12</vt:i4>
      </vt:variant>
      <vt:variant>
        <vt:i4>0</vt:i4>
      </vt:variant>
      <vt:variant>
        <vt:i4>5</vt:i4>
      </vt:variant>
      <vt:variant>
        <vt:lpwstr>mailto:asta.sukiene@siauliuraj.lt</vt:lpwstr>
      </vt:variant>
      <vt:variant>
        <vt:lpwstr/>
      </vt:variant>
      <vt:variant>
        <vt:i4>6946820</vt:i4>
      </vt:variant>
      <vt:variant>
        <vt:i4>9</vt:i4>
      </vt:variant>
      <vt:variant>
        <vt:i4>0</vt:i4>
      </vt:variant>
      <vt:variant>
        <vt:i4>5</vt:i4>
      </vt:variant>
      <vt:variant>
        <vt:lpwstr>mailto:asta.sukiene@siauliuraj.lt</vt:lpwstr>
      </vt:variant>
      <vt:variant>
        <vt:lpwstr/>
      </vt:variant>
      <vt:variant>
        <vt:i4>5636140</vt:i4>
      </vt:variant>
      <vt:variant>
        <vt:i4>6</vt:i4>
      </vt:variant>
      <vt:variant>
        <vt:i4>0</vt:i4>
      </vt:variant>
      <vt:variant>
        <vt:i4>5</vt:i4>
      </vt:variant>
      <vt:variant>
        <vt:lpwstr>mailto:emilija.rimeikiene@siauliuraj.lt</vt:lpwstr>
      </vt:variant>
      <vt:variant>
        <vt:lpwstr/>
      </vt:variant>
      <vt:variant>
        <vt:i4>5505105</vt:i4>
      </vt:variant>
      <vt:variant>
        <vt:i4>3</vt:i4>
      </vt:variant>
      <vt:variant>
        <vt:i4>0</vt:i4>
      </vt:variant>
      <vt:variant>
        <vt:i4>5</vt:i4>
      </vt:variant>
      <vt:variant>
        <vt:lpwstr>http://195.182.80.238/wp/subsystems/web/index.php?m=4&amp;itemID=795</vt:lpwstr>
      </vt:variant>
      <vt:variant>
        <vt:lpwstr/>
      </vt:variant>
      <vt:variant>
        <vt:i4>5505105</vt:i4>
      </vt:variant>
      <vt:variant>
        <vt:i4>0</vt:i4>
      </vt:variant>
      <vt:variant>
        <vt:i4>0</vt:i4>
      </vt:variant>
      <vt:variant>
        <vt:i4>5</vt:i4>
      </vt:variant>
      <vt:variant>
        <vt:lpwstr>http://195.182.80.238/wp/subsystems/web/index.php?m=4&amp;itemID=795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ADMINISTRACIJA</dc:title>
  <dc:creator>USER</dc:creator>
  <cp:lastModifiedBy>rinkimai</cp:lastModifiedBy>
  <cp:revision>2</cp:revision>
  <cp:lastPrinted>2011-05-11T08:27:00Z</cp:lastPrinted>
  <dcterms:created xsi:type="dcterms:W3CDTF">2020-01-07T09:15:00Z</dcterms:created>
  <dcterms:modified xsi:type="dcterms:W3CDTF">2020-01-07T09:15:00Z</dcterms:modified>
</cp:coreProperties>
</file>